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542886">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C112399" w14:textId="38DF4B52" w:rsidR="001F195B"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r w:rsidR="00C00703" w:rsidRPr="002B4DCA" w14:paraId="38098171" w14:textId="77777777" w:rsidTr="00542886">
        <w:trPr>
          <w:cantSplit/>
          <w:trHeight w:val="258"/>
        </w:trPr>
        <w:tc>
          <w:tcPr>
            <w:tcW w:w="9020" w:type="dxa"/>
            <w:tcBorders>
              <w:top w:val="single" w:sz="2" w:space="0" w:color="000080"/>
              <w:left w:val="nil"/>
              <w:bottom w:val="nil"/>
              <w:right w:val="nil"/>
            </w:tcBorders>
            <w:vAlign w:val="center"/>
          </w:tcPr>
          <w:p w14:paraId="24D14049" w14:textId="77777777" w:rsidR="00644C4B" w:rsidRPr="002B4DCA" w:rsidRDefault="00644C4B">
            <w:pPr>
              <w:tabs>
                <w:tab w:val="clear" w:pos="284"/>
                <w:tab w:val="left" w:pos="708"/>
              </w:tabs>
              <w:suppressAutoHyphens w:val="0"/>
              <w:spacing w:before="0" w:after="0" w:line="276" w:lineRule="auto"/>
              <w:ind w:left="0"/>
              <w:rPr>
                <w:rFonts w:cstheme="minorHAnsi"/>
                <w:b/>
                <w:bCs/>
                <w:spacing w:val="0"/>
                <w:sz w:val="20"/>
                <w:szCs w:val="20"/>
                <w:lang w:eastAsia="en-US"/>
              </w:rPr>
            </w:pPr>
          </w:p>
          <w:p w14:paraId="0A9BEA4B" w14:textId="1D4CE2B5" w:rsidR="00AB0041" w:rsidRDefault="00AB0041" w:rsidP="00AB0041">
            <w:pPr>
              <w:tabs>
                <w:tab w:val="clear" w:pos="284"/>
                <w:tab w:val="left" w:pos="708"/>
              </w:tabs>
              <w:suppressAutoHyphens w:val="0"/>
              <w:spacing w:before="0" w:after="0" w:line="276" w:lineRule="auto"/>
              <w:ind w:left="0"/>
              <w:rPr>
                <w:rFonts w:cstheme="minorHAnsi"/>
                <w:b/>
                <w:bCs/>
                <w:spacing w:val="0"/>
                <w:sz w:val="20"/>
                <w:szCs w:val="20"/>
                <w:u w:val="single"/>
                <w:lang w:eastAsia="en-US"/>
              </w:rPr>
            </w:pPr>
            <w:r w:rsidRPr="002B4DCA">
              <w:rPr>
                <w:rFonts w:cstheme="minorHAnsi"/>
                <w:b/>
                <w:bCs/>
                <w:spacing w:val="0"/>
                <w:sz w:val="20"/>
                <w:szCs w:val="20"/>
                <w:u w:val="single"/>
                <w:lang w:eastAsia="en-US"/>
              </w:rPr>
              <w:t>Rispetto al Contratto/Condizioni contrattuali che segue/seguono avente/aventi ad oggetto</w:t>
            </w:r>
            <w:r w:rsidR="006D1B08">
              <w:rPr>
                <w:rFonts w:cstheme="minorHAnsi"/>
                <w:b/>
                <w:bCs/>
                <w:spacing w:val="0"/>
                <w:sz w:val="20"/>
                <w:szCs w:val="20"/>
                <w:u w:val="single"/>
                <w:lang w:eastAsia="en-US"/>
              </w:rPr>
              <w:t xml:space="preserve"> “Organizzazione Career </w:t>
            </w:r>
            <w:proofErr w:type="spellStart"/>
            <w:r w:rsidR="006D1B08">
              <w:rPr>
                <w:rFonts w:cstheme="minorHAnsi"/>
                <w:b/>
                <w:bCs/>
                <w:spacing w:val="0"/>
                <w:sz w:val="20"/>
                <w:szCs w:val="20"/>
                <w:u w:val="single"/>
                <w:lang w:eastAsia="en-US"/>
              </w:rPr>
              <w:t>Days</w:t>
            </w:r>
            <w:proofErr w:type="spellEnd"/>
            <w:r w:rsidR="006D1B08">
              <w:rPr>
                <w:rFonts w:cstheme="minorHAnsi"/>
                <w:b/>
                <w:bCs/>
                <w:spacing w:val="0"/>
                <w:sz w:val="20"/>
                <w:szCs w:val="20"/>
                <w:u w:val="single"/>
                <w:lang w:eastAsia="en-US"/>
              </w:rPr>
              <w:t>”</w:t>
            </w:r>
            <w:r w:rsidRPr="002B4DCA">
              <w:rPr>
                <w:rFonts w:cstheme="minorHAnsi"/>
                <w:b/>
                <w:bCs/>
                <w:spacing w:val="0"/>
                <w:sz w:val="20"/>
                <w:szCs w:val="20"/>
                <w:u w:val="single"/>
                <w:lang w:eastAsia="en-US"/>
              </w:rPr>
              <w:t>, son</w:t>
            </w:r>
            <w:r w:rsidR="00456D82">
              <w:rPr>
                <w:rFonts w:cstheme="minorHAnsi"/>
                <w:b/>
                <w:bCs/>
                <w:spacing w:val="0"/>
                <w:sz w:val="20"/>
                <w:szCs w:val="20"/>
                <w:u w:val="single"/>
                <w:lang w:eastAsia="en-US"/>
              </w:rPr>
              <w:t>o apportate le seguenti deroghe:</w:t>
            </w:r>
          </w:p>
          <w:p w14:paraId="35BA5668" w14:textId="645087DB" w:rsidR="00456D82" w:rsidRDefault="00456D82" w:rsidP="00AB0041">
            <w:pPr>
              <w:tabs>
                <w:tab w:val="clear" w:pos="284"/>
                <w:tab w:val="left" w:pos="708"/>
              </w:tabs>
              <w:suppressAutoHyphens w:val="0"/>
              <w:spacing w:before="0" w:after="0" w:line="276" w:lineRule="auto"/>
              <w:ind w:left="0"/>
              <w:rPr>
                <w:rFonts w:cstheme="minorHAnsi"/>
                <w:b/>
                <w:bCs/>
                <w:color w:val="FF0000"/>
                <w:spacing w:val="0"/>
                <w:sz w:val="20"/>
                <w:szCs w:val="20"/>
                <w:u w:val="single"/>
                <w:lang w:eastAsia="en-US"/>
              </w:rPr>
            </w:pPr>
          </w:p>
          <w:p w14:paraId="7C3E5B02" w14:textId="77777777" w:rsidR="00456D82" w:rsidRPr="002B4DCA" w:rsidRDefault="00456D82" w:rsidP="00456D82">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Con riferimento</w:t>
            </w:r>
          </w:p>
          <w:p w14:paraId="395DCA98" w14:textId="05BAC179" w:rsidR="006D1B08" w:rsidRDefault="00456D82" w:rsidP="00456D82">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all’a</w:t>
            </w:r>
            <w:r w:rsidR="006D1B08">
              <w:rPr>
                <w:rFonts w:cstheme="minorHAnsi"/>
                <w:b/>
                <w:bCs/>
                <w:spacing w:val="0"/>
                <w:sz w:val="20"/>
                <w:szCs w:val="20"/>
                <w:lang w:eastAsia="en-US"/>
              </w:rPr>
              <w:t>rt. 12 “verifica di conformità”:</w:t>
            </w:r>
          </w:p>
          <w:p w14:paraId="689CE432" w14:textId="77777777" w:rsidR="00EE445D" w:rsidRDefault="00EE445D" w:rsidP="00456D82">
            <w:pPr>
              <w:tabs>
                <w:tab w:val="clear" w:pos="284"/>
                <w:tab w:val="left" w:pos="708"/>
              </w:tabs>
              <w:suppressAutoHyphens w:val="0"/>
              <w:spacing w:before="0" w:after="0" w:line="276" w:lineRule="auto"/>
              <w:ind w:left="0"/>
              <w:rPr>
                <w:rFonts w:cstheme="minorHAnsi"/>
                <w:b/>
                <w:bCs/>
                <w:spacing w:val="0"/>
                <w:sz w:val="20"/>
                <w:szCs w:val="20"/>
                <w:lang w:eastAsia="en-US"/>
              </w:rPr>
            </w:pPr>
          </w:p>
          <w:p w14:paraId="284F200A" w14:textId="53821DCB" w:rsidR="00456D82" w:rsidRDefault="00456D82" w:rsidP="00456D82">
            <w:pPr>
              <w:tabs>
                <w:tab w:val="clear" w:pos="284"/>
                <w:tab w:val="left" w:pos="708"/>
              </w:tabs>
              <w:suppressAutoHyphens w:val="0"/>
              <w:spacing w:before="0" w:after="0" w:line="276" w:lineRule="auto"/>
              <w:ind w:left="0"/>
              <w:rPr>
                <w:rFonts w:cstheme="minorHAnsi"/>
                <w:bCs/>
                <w:spacing w:val="0"/>
                <w:sz w:val="20"/>
                <w:szCs w:val="20"/>
                <w:lang w:eastAsia="en-US"/>
              </w:rPr>
            </w:pPr>
            <w:r w:rsidRPr="00456D82">
              <w:rPr>
                <w:rFonts w:cstheme="minorHAnsi"/>
                <w:bCs/>
                <w:spacing w:val="0"/>
                <w:sz w:val="20"/>
                <w:szCs w:val="20"/>
                <w:lang w:eastAsia="en-US"/>
              </w:rPr>
              <w:t>La verifica di conformità verrà eseguita al termine di ogni singolo evento previsto nel paragrafo 4.4 del Capitolato Tecnico e sarà volta a certificare che gli eventi siano stati eseguiti secondo le modalità indicate.</w:t>
            </w:r>
          </w:p>
          <w:p w14:paraId="41BDD541" w14:textId="77777777" w:rsidR="006D1B08" w:rsidRDefault="006D1B08" w:rsidP="00456D82">
            <w:pPr>
              <w:tabs>
                <w:tab w:val="clear" w:pos="284"/>
                <w:tab w:val="left" w:pos="708"/>
              </w:tabs>
              <w:suppressAutoHyphens w:val="0"/>
              <w:spacing w:before="0" w:after="0" w:line="276" w:lineRule="auto"/>
              <w:ind w:left="0"/>
              <w:rPr>
                <w:rFonts w:cstheme="minorHAnsi"/>
                <w:bCs/>
                <w:spacing w:val="0"/>
                <w:sz w:val="20"/>
                <w:szCs w:val="20"/>
                <w:lang w:eastAsia="en-US"/>
              </w:rPr>
            </w:pPr>
          </w:p>
          <w:p w14:paraId="5C87C6F5" w14:textId="77777777" w:rsidR="006D1B08" w:rsidRPr="002B4DCA" w:rsidRDefault="006D1B08" w:rsidP="006D1B08">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Con riferimento</w:t>
            </w:r>
          </w:p>
          <w:p w14:paraId="533F150E" w14:textId="2796540D" w:rsidR="006D1B08" w:rsidRDefault="006D1B08" w:rsidP="006D1B08">
            <w:pPr>
              <w:tabs>
                <w:tab w:val="clear" w:pos="284"/>
                <w:tab w:val="left" w:pos="708"/>
              </w:tabs>
              <w:suppressAutoHyphens w:val="0"/>
              <w:spacing w:before="0" w:after="0"/>
              <w:ind w:left="0"/>
              <w:rPr>
                <w:rFonts w:cstheme="minorHAnsi"/>
                <w:bCs/>
                <w:spacing w:val="0"/>
                <w:sz w:val="20"/>
                <w:szCs w:val="20"/>
              </w:rPr>
            </w:pPr>
            <w:r w:rsidRPr="002B4DCA">
              <w:rPr>
                <w:rFonts w:cstheme="minorHAnsi"/>
                <w:b/>
                <w:bCs/>
                <w:spacing w:val="0"/>
                <w:sz w:val="20"/>
                <w:szCs w:val="20"/>
              </w:rPr>
              <w:t>all’art. 15 “Fatturazione e modalità di pagamento</w:t>
            </w:r>
            <w:r>
              <w:rPr>
                <w:rFonts w:cstheme="minorHAnsi"/>
                <w:bCs/>
                <w:spacing w:val="0"/>
                <w:sz w:val="20"/>
                <w:szCs w:val="20"/>
              </w:rPr>
              <w:t>”:</w:t>
            </w:r>
          </w:p>
          <w:p w14:paraId="4D2332D1" w14:textId="77777777" w:rsidR="006D1B08" w:rsidRPr="002B4DCA" w:rsidRDefault="006D1B08" w:rsidP="006D1B08">
            <w:pPr>
              <w:tabs>
                <w:tab w:val="clear" w:pos="284"/>
                <w:tab w:val="left" w:pos="708"/>
              </w:tabs>
              <w:suppressAutoHyphens w:val="0"/>
              <w:spacing w:before="0" w:after="0"/>
              <w:ind w:left="0"/>
              <w:rPr>
                <w:rFonts w:cstheme="minorHAnsi"/>
                <w:bCs/>
                <w:spacing w:val="0"/>
                <w:sz w:val="20"/>
                <w:szCs w:val="20"/>
              </w:rPr>
            </w:pPr>
          </w:p>
          <w:p w14:paraId="1D7A9532" w14:textId="79A04401" w:rsidR="006D1B08" w:rsidRDefault="00456D82" w:rsidP="006D1B08">
            <w:pPr>
              <w:pStyle w:val="Paragrafoelenco"/>
              <w:numPr>
                <w:ilvl w:val="0"/>
                <w:numId w:val="49"/>
              </w:numPr>
              <w:tabs>
                <w:tab w:val="clear" w:pos="284"/>
                <w:tab w:val="left" w:pos="708"/>
              </w:tabs>
              <w:suppressAutoHyphens w:val="0"/>
              <w:spacing w:before="0" w:after="0"/>
              <w:rPr>
                <w:rFonts w:cstheme="minorHAnsi"/>
                <w:bCs/>
                <w:spacing w:val="0"/>
                <w:sz w:val="20"/>
                <w:szCs w:val="20"/>
              </w:rPr>
            </w:pPr>
            <w:r w:rsidRPr="006D1B08">
              <w:rPr>
                <w:rFonts w:cstheme="minorHAnsi"/>
                <w:bCs/>
                <w:spacing w:val="0"/>
                <w:sz w:val="20"/>
                <w:szCs w:val="20"/>
              </w:rPr>
              <w:t>In relazione agli eventi di cui al paragrafo 4.4 del Capitolato Tecnico, le fatture potranno essere emesse al termine di ogni singolo evento a cui la Committente avrà partecipato, allegando la verifica di conformità positiva di cui all’art. 12 delle Condizioni Contrattuali, sino ad esaurimento del valore massimo del contratto.</w:t>
            </w:r>
          </w:p>
          <w:p w14:paraId="145DCBE2" w14:textId="77777777" w:rsidR="006D1B08" w:rsidRPr="006D1B08" w:rsidRDefault="006D1B08" w:rsidP="006D1B08">
            <w:pPr>
              <w:tabs>
                <w:tab w:val="clear" w:pos="284"/>
                <w:tab w:val="left" w:pos="708"/>
              </w:tabs>
              <w:suppressAutoHyphens w:val="0"/>
              <w:spacing w:before="0" w:after="0"/>
              <w:ind w:left="0"/>
              <w:rPr>
                <w:rFonts w:cstheme="minorHAnsi"/>
                <w:bCs/>
                <w:spacing w:val="0"/>
                <w:sz w:val="20"/>
                <w:szCs w:val="20"/>
              </w:rPr>
            </w:pPr>
          </w:p>
          <w:p w14:paraId="3DBA2A52" w14:textId="6EECCF26" w:rsidR="00456D82" w:rsidRPr="006D1B08" w:rsidRDefault="00456D82" w:rsidP="006D1B08">
            <w:pPr>
              <w:pStyle w:val="Paragrafoelenco"/>
              <w:numPr>
                <w:ilvl w:val="0"/>
                <w:numId w:val="49"/>
              </w:numPr>
              <w:tabs>
                <w:tab w:val="clear" w:pos="284"/>
                <w:tab w:val="left" w:pos="708"/>
              </w:tabs>
              <w:suppressAutoHyphens w:val="0"/>
              <w:spacing w:before="0" w:after="0"/>
              <w:rPr>
                <w:rFonts w:cstheme="minorHAnsi"/>
                <w:bCs/>
                <w:spacing w:val="0"/>
                <w:sz w:val="20"/>
                <w:szCs w:val="20"/>
              </w:rPr>
            </w:pPr>
            <w:r w:rsidRPr="006D1B08">
              <w:rPr>
                <w:rFonts w:cstheme="minorHAnsi"/>
                <w:bCs/>
                <w:spacing w:val="0"/>
                <w:sz w:val="20"/>
                <w:szCs w:val="20"/>
              </w:rPr>
              <w:t>In relazione alla realizzazione e personalizzazione dello stand di cui al paragrafo 4.1 e 4.2 del Capitolato Tecnico, la fattura potrà essere prodotta congiuntamente alla fattura emessa al termine del primo evento a cui la Committente avrà partecipato, allegando la verifica di conformità positiva di cui all’art. 12 comma 3 delle Condizioni Contrattuali.</w:t>
            </w:r>
          </w:p>
          <w:p w14:paraId="1A77F473" w14:textId="77777777" w:rsidR="00AB0041" w:rsidRPr="002B4DCA" w:rsidRDefault="00AB0041" w:rsidP="00AB0041">
            <w:pPr>
              <w:tabs>
                <w:tab w:val="clear" w:pos="284"/>
                <w:tab w:val="left" w:pos="708"/>
              </w:tabs>
              <w:suppressAutoHyphens w:val="0"/>
              <w:spacing w:before="0" w:after="0" w:line="276" w:lineRule="auto"/>
              <w:ind w:left="0"/>
              <w:rPr>
                <w:rFonts w:cstheme="minorHAnsi"/>
                <w:b/>
                <w:bCs/>
                <w:spacing w:val="0"/>
                <w:sz w:val="20"/>
                <w:szCs w:val="20"/>
                <w:lang w:eastAsia="en-US"/>
              </w:rPr>
            </w:pPr>
          </w:p>
          <w:p w14:paraId="0C3D7BF5" w14:textId="3B0A9462" w:rsidR="008C2FCA" w:rsidRPr="002B4DCA" w:rsidRDefault="008C2FCA" w:rsidP="00D22368">
            <w:pPr>
              <w:tabs>
                <w:tab w:val="clear" w:pos="284"/>
                <w:tab w:val="left" w:pos="708"/>
              </w:tabs>
              <w:suppressAutoHyphens w:val="0"/>
              <w:spacing w:before="0" w:after="0"/>
              <w:ind w:left="0"/>
              <w:rPr>
                <w:rFonts w:cstheme="minorHAnsi"/>
                <w:b/>
                <w:bCs/>
                <w:spacing w:val="0"/>
                <w:sz w:val="20"/>
                <w:szCs w:val="20"/>
                <w:lang w:eastAsia="en-US"/>
              </w:rPr>
            </w:pPr>
          </w:p>
        </w:tc>
      </w:tr>
    </w:tbl>
    <w:p w14:paraId="258816D6" w14:textId="77777777" w:rsidR="00542886" w:rsidRDefault="00542886" w:rsidP="0092460D">
      <w:pPr>
        <w:pStyle w:val="Indice-Titolo"/>
        <w:ind w:left="491"/>
        <w:jc w:val="both"/>
        <w:rPr>
          <w:rFonts w:cstheme="minorHAnsi"/>
          <w:sz w:val="20"/>
          <w:szCs w:val="20"/>
        </w:rPr>
      </w:pPr>
    </w:p>
    <w:p w14:paraId="6623AF42" w14:textId="77777777" w:rsidR="00542886" w:rsidRDefault="00542886" w:rsidP="0092460D">
      <w:pPr>
        <w:pStyle w:val="Indice-Titolo"/>
        <w:ind w:left="491"/>
        <w:jc w:val="both"/>
        <w:rPr>
          <w:rFonts w:cstheme="minorHAnsi"/>
          <w:sz w:val="20"/>
          <w:szCs w:val="20"/>
        </w:rPr>
      </w:pPr>
    </w:p>
    <w:p w14:paraId="62CE4BFA" w14:textId="77777777" w:rsidR="00542886" w:rsidRDefault="00542886" w:rsidP="0092460D">
      <w:pPr>
        <w:pStyle w:val="Indice-Titolo"/>
        <w:ind w:left="491"/>
        <w:jc w:val="both"/>
        <w:rPr>
          <w:rFonts w:cstheme="minorHAnsi"/>
          <w:sz w:val="20"/>
          <w:szCs w:val="20"/>
        </w:rPr>
      </w:pPr>
    </w:p>
    <w:p w14:paraId="53011E1E" w14:textId="77777777" w:rsidR="00542886" w:rsidRDefault="00542886" w:rsidP="0092460D">
      <w:pPr>
        <w:pStyle w:val="Indice-Titolo"/>
        <w:ind w:left="491"/>
        <w:jc w:val="both"/>
        <w:rPr>
          <w:rFonts w:cstheme="minorHAnsi"/>
          <w:sz w:val="20"/>
          <w:szCs w:val="20"/>
        </w:rPr>
      </w:pPr>
    </w:p>
    <w:p w14:paraId="07919C19" w14:textId="7364FCA6" w:rsidR="00542886" w:rsidRDefault="00542886" w:rsidP="0092460D">
      <w:pPr>
        <w:pStyle w:val="Indice-Titolo"/>
        <w:ind w:left="491"/>
        <w:jc w:val="both"/>
        <w:rPr>
          <w:rFonts w:cstheme="minorHAnsi"/>
          <w:sz w:val="20"/>
          <w:szCs w:val="20"/>
        </w:rPr>
      </w:pPr>
    </w:p>
    <w:p w14:paraId="043D713B" w14:textId="5907FE81" w:rsidR="00D22368" w:rsidRDefault="00D22368" w:rsidP="0092460D">
      <w:pPr>
        <w:pStyle w:val="Indice-Titolo"/>
        <w:ind w:left="491"/>
        <w:jc w:val="both"/>
        <w:rPr>
          <w:rFonts w:cstheme="minorHAnsi"/>
          <w:sz w:val="20"/>
          <w:szCs w:val="20"/>
        </w:rPr>
      </w:pPr>
    </w:p>
    <w:p w14:paraId="22BB82B7" w14:textId="0ACF5AAE" w:rsidR="006D1B08" w:rsidRDefault="006D1B08" w:rsidP="0092460D">
      <w:pPr>
        <w:pStyle w:val="Indice-Titolo"/>
        <w:ind w:left="491"/>
        <w:jc w:val="both"/>
        <w:rPr>
          <w:rFonts w:cstheme="minorHAnsi"/>
          <w:sz w:val="20"/>
          <w:szCs w:val="20"/>
        </w:rPr>
      </w:pPr>
    </w:p>
    <w:p w14:paraId="51784E35" w14:textId="2FA34F7E" w:rsidR="00D22368" w:rsidRDefault="00D22368" w:rsidP="0092460D">
      <w:pPr>
        <w:pStyle w:val="Indice-Titolo"/>
        <w:ind w:left="491"/>
        <w:jc w:val="both"/>
        <w:rPr>
          <w:rFonts w:cstheme="minorHAnsi"/>
          <w:sz w:val="20"/>
          <w:szCs w:val="20"/>
        </w:rPr>
      </w:pPr>
    </w:p>
    <w:p w14:paraId="415F83BA" w14:textId="1A83CF94" w:rsidR="0056340C" w:rsidRPr="002B4DCA" w:rsidRDefault="0092460D" w:rsidP="0092460D">
      <w:pPr>
        <w:pStyle w:val="Indice-Titolo"/>
        <w:ind w:left="491"/>
        <w:jc w:val="both"/>
        <w:rPr>
          <w:rFonts w:cstheme="minorHAnsi"/>
          <w:sz w:val="20"/>
          <w:szCs w:val="20"/>
        </w:rPr>
      </w:pPr>
      <w:r>
        <w:rPr>
          <w:rFonts w:cstheme="minorHAnsi"/>
          <w:sz w:val="20"/>
          <w:szCs w:val="20"/>
        </w:rPr>
        <w:lastRenderedPageBreak/>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003626EC" w:rsidRPr="002B4DCA">
        <w:rPr>
          <w:rFonts w:cstheme="minorHAnsi"/>
          <w:sz w:val="20"/>
          <w:szCs w:val="20"/>
        </w:rPr>
        <w:t xml:space="preserve"> </w:t>
      </w:r>
      <w:r w:rsidR="0056340C" w:rsidRPr="002B4DCA">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3E6EA8C0" w14:textId="52E59AD3" w:rsidR="004C64D0" w:rsidRDefault="00D04FD1">
          <w:pPr>
            <w:pStyle w:val="Sommario1"/>
            <w:rPr>
              <w:rFonts w:asciiTheme="minorHAnsi" w:eastAsiaTheme="minorEastAsia" w:hAnsiTheme="minorHAnsi" w:cstheme="minorBidi"/>
              <w:noProof/>
              <w:spacing w:val="0"/>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38327672" w:history="1">
            <w:r w:rsidR="004C64D0" w:rsidRPr="00E73587">
              <w:rPr>
                <w:rStyle w:val="Collegamentoipertestuale"/>
                <w:rFonts w:cstheme="minorHAnsi"/>
                <w:noProof/>
              </w:rPr>
              <w:t>Art. 1 - Valore delle premesse e norme regolatrici</w:t>
            </w:r>
            <w:r w:rsidR="004C64D0">
              <w:rPr>
                <w:noProof/>
                <w:webHidden/>
              </w:rPr>
              <w:tab/>
            </w:r>
            <w:r w:rsidR="004C64D0">
              <w:rPr>
                <w:noProof/>
                <w:webHidden/>
              </w:rPr>
              <w:fldChar w:fldCharType="begin"/>
            </w:r>
            <w:r w:rsidR="004C64D0">
              <w:rPr>
                <w:noProof/>
                <w:webHidden/>
              </w:rPr>
              <w:instrText xml:space="preserve"> PAGEREF _Toc138327672 \h </w:instrText>
            </w:r>
            <w:r w:rsidR="004C64D0">
              <w:rPr>
                <w:noProof/>
                <w:webHidden/>
              </w:rPr>
            </w:r>
            <w:r w:rsidR="004C64D0">
              <w:rPr>
                <w:noProof/>
                <w:webHidden/>
              </w:rPr>
              <w:fldChar w:fldCharType="separate"/>
            </w:r>
            <w:r w:rsidR="004C64D0">
              <w:rPr>
                <w:noProof/>
                <w:webHidden/>
              </w:rPr>
              <w:t>3</w:t>
            </w:r>
            <w:r w:rsidR="004C64D0">
              <w:rPr>
                <w:noProof/>
                <w:webHidden/>
              </w:rPr>
              <w:fldChar w:fldCharType="end"/>
            </w:r>
          </w:hyperlink>
        </w:p>
        <w:p w14:paraId="364CAA5D" w14:textId="4CD2776D" w:rsidR="004C64D0" w:rsidRDefault="004C64D0">
          <w:pPr>
            <w:pStyle w:val="Sommario1"/>
            <w:rPr>
              <w:rFonts w:asciiTheme="minorHAnsi" w:eastAsiaTheme="minorEastAsia" w:hAnsiTheme="minorHAnsi" w:cstheme="minorBidi"/>
              <w:noProof/>
              <w:spacing w:val="0"/>
            </w:rPr>
          </w:pPr>
          <w:hyperlink w:anchor="_Toc138327673" w:history="1">
            <w:r w:rsidRPr="00E73587">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_Toc138327673 \h </w:instrText>
            </w:r>
            <w:r>
              <w:rPr>
                <w:noProof/>
                <w:webHidden/>
              </w:rPr>
            </w:r>
            <w:r>
              <w:rPr>
                <w:noProof/>
                <w:webHidden/>
              </w:rPr>
              <w:fldChar w:fldCharType="separate"/>
            </w:r>
            <w:r>
              <w:rPr>
                <w:noProof/>
                <w:webHidden/>
              </w:rPr>
              <w:t>4</w:t>
            </w:r>
            <w:r>
              <w:rPr>
                <w:noProof/>
                <w:webHidden/>
              </w:rPr>
              <w:fldChar w:fldCharType="end"/>
            </w:r>
          </w:hyperlink>
        </w:p>
        <w:p w14:paraId="363078BE" w14:textId="6E2037AC" w:rsidR="004C64D0" w:rsidRDefault="004C64D0">
          <w:pPr>
            <w:pStyle w:val="Sommario1"/>
            <w:rPr>
              <w:rFonts w:asciiTheme="minorHAnsi" w:eastAsiaTheme="minorEastAsia" w:hAnsiTheme="minorHAnsi" w:cstheme="minorBidi"/>
              <w:noProof/>
              <w:spacing w:val="0"/>
            </w:rPr>
          </w:pPr>
          <w:hyperlink w:anchor="_Toc138327674" w:history="1">
            <w:r w:rsidRPr="00E73587">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_Toc138327674 \h </w:instrText>
            </w:r>
            <w:r>
              <w:rPr>
                <w:noProof/>
                <w:webHidden/>
              </w:rPr>
            </w:r>
            <w:r>
              <w:rPr>
                <w:noProof/>
                <w:webHidden/>
              </w:rPr>
              <w:fldChar w:fldCharType="separate"/>
            </w:r>
            <w:r>
              <w:rPr>
                <w:noProof/>
                <w:webHidden/>
              </w:rPr>
              <w:t>4</w:t>
            </w:r>
            <w:r>
              <w:rPr>
                <w:noProof/>
                <w:webHidden/>
              </w:rPr>
              <w:fldChar w:fldCharType="end"/>
            </w:r>
          </w:hyperlink>
        </w:p>
        <w:p w14:paraId="7C94EB62" w14:textId="17AF0C3B" w:rsidR="004C64D0" w:rsidRDefault="004C64D0">
          <w:pPr>
            <w:pStyle w:val="Sommario1"/>
            <w:rPr>
              <w:rFonts w:asciiTheme="minorHAnsi" w:eastAsiaTheme="minorEastAsia" w:hAnsiTheme="minorHAnsi" w:cstheme="minorBidi"/>
              <w:noProof/>
              <w:spacing w:val="0"/>
            </w:rPr>
          </w:pPr>
          <w:hyperlink w:anchor="_Toc138327675" w:history="1">
            <w:r w:rsidRPr="00E73587">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_Toc138327675 \h </w:instrText>
            </w:r>
            <w:r>
              <w:rPr>
                <w:noProof/>
                <w:webHidden/>
              </w:rPr>
            </w:r>
            <w:r>
              <w:rPr>
                <w:noProof/>
                <w:webHidden/>
              </w:rPr>
              <w:fldChar w:fldCharType="separate"/>
            </w:r>
            <w:r>
              <w:rPr>
                <w:noProof/>
                <w:webHidden/>
              </w:rPr>
              <w:t>4</w:t>
            </w:r>
            <w:r>
              <w:rPr>
                <w:noProof/>
                <w:webHidden/>
              </w:rPr>
              <w:fldChar w:fldCharType="end"/>
            </w:r>
          </w:hyperlink>
        </w:p>
        <w:p w14:paraId="7817110C" w14:textId="664348F5" w:rsidR="004C64D0" w:rsidRDefault="004C64D0">
          <w:pPr>
            <w:pStyle w:val="Sommario1"/>
            <w:rPr>
              <w:rFonts w:asciiTheme="minorHAnsi" w:eastAsiaTheme="minorEastAsia" w:hAnsiTheme="minorHAnsi" w:cstheme="minorBidi"/>
              <w:noProof/>
              <w:spacing w:val="0"/>
            </w:rPr>
          </w:pPr>
          <w:hyperlink w:anchor="_Toc138327676" w:history="1">
            <w:r w:rsidRPr="00E73587">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_Toc138327676 \h </w:instrText>
            </w:r>
            <w:r>
              <w:rPr>
                <w:noProof/>
                <w:webHidden/>
              </w:rPr>
            </w:r>
            <w:r>
              <w:rPr>
                <w:noProof/>
                <w:webHidden/>
              </w:rPr>
              <w:fldChar w:fldCharType="separate"/>
            </w:r>
            <w:r>
              <w:rPr>
                <w:noProof/>
                <w:webHidden/>
              </w:rPr>
              <w:t>4</w:t>
            </w:r>
            <w:r>
              <w:rPr>
                <w:noProof/>
                <w:webHidden/>
              </w:rPr>
              <w:fldChar w:fldCharType="end"/>
            </w:r>
          </w:hyperlink>
        </w:p>
        <w:p w14:paraId="27F602B4" w14:textId="49A54030" w:rsidR="004C64D0" w:rsidRDefault="004C64D0">
          <w:pPr>
            <w:pStyle w:val="Sommario1"/>
            <w:rPr>
              <w:rFonts w:asciiTheme="minorHAnsi" w:eastAsiaTheme="minorEastAsia" w:hAnsiTheme="minorHAnsi" w:cstheme="minorBidi"/>
              <w:noProof/>
              <w:spacing w:val="0"/>
            </w:rPr>
          </w:pPr>
          <w:hyperlink w:anchor="_Toc138327677" w:history="1">
            <w:r w:rsidRPr="00E73587">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_Toc138327677 \h </w:instrText>
            </w:r>
            <w:r>
              <w:rPr>
                <w:noProof/>
                <w:webHidden/>
              </w:rPr>
            </w:r>
            <w:r>
              <w:rPr>
                <w:noProof/>
                <w:webHidden/>
              </w:rPr>
              <w:fldChar w:fldCharType="separate"/>
            </w:r>
            <w:r>
              <w:rPr>
                <w:noProof/>
                <w:webHidden/>
              </w:rPr>
              <w:t>5</w:t>
            </w:r>
            <w:r>
              <w:rPr>
                <w:noProof/>
                <w:webHidden/>
              </w:rPr>
              <w:fldChar w:fldCharType="end"/>
            </w:r>
          </w:hyperlink>
        </w:p>
        <w:p w14:paraId="23D28B49" w14:textId="3A80E782" w:rsidR="004C64D0" w:rsidRDefault="004C64D0">
          <w:pPr>
            <w:pStyle w:val="Sommario1"/>
            <w:rPr>
              <w:rFonts w:asciiTheme="minorHAnsi" w:eastAsiaTheme="minorEastAsia" w:hAnsiTheme="minorHAnsi" w:cstheme="minorBidi"/>
              <w:noProof/>
              <w:spacing w:val="0"/>
            </w:rPr>
          </w:pPr>
          <w:hyperlink w:anchor="_Toc138327678" w:history="1">
            <w:r w:rsidRPr="00E73587">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_Toc138327678 \h </w:instrText>
            </w:r>
            <w:r>
              <w:rPr>
                <w:noProof/>
                <w:webHidden/>
              </w:rPr>
            </w:r>
            <w:r>
              <w:rPr>
                <w:noProof/>
                <w:webHidden/>
              </w:rPr>
              <w:fldChar w:fldCharType="separate"/>
            </w:r>
            <w:r>
              <w:rPr>
                <w:noProof/>
                <w:webHidden/>
              </w:rPr>
              <w:t>5</w:t>
            </w:r>
            <w:r>
              <w:rPr>
                <w:noProof/>
                <w:webHidden/>
              </w:rPr>
              <w:fldChar w:fldCharType="end"/>
            </w:r>
          </w:hyperlink>
        </w:p>
        <w:p w14:paraId="5F362577" w14:textId="0B01BC5F" w:rsidR="004C64D0" w:rsidRDefault="004C64D0">
          <w:pPr>
            <w:pStyle w:val="Sommario1"/>
            <w:rPr>
              <w:rFonts w:asciiTheme="minorHAnsi" w:eastAsiaTheme="minorEastAsia" w:hAnsiTheme="minorHAnsi" w:cstheme="minorBidi"/>
              <w:noProof/>
              <w:spacing w:val="0"/>
            </w:rPr>
          </w:pPr>
          <w:hyperlink w:anchor="_Toc138327679" w:history="1">
            <w:r w:rsidRPr="00E73587">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_Toc138327679 \h </w:instrText>
            </w:r>
            <w:r>
              <w:rPr>
                <w:noProof/>
                <w:webHidden/>
              </w:rPr>
            </w:r>
            <w:r>
              <w:rPr>
                <w:noProof/>
                <w:webHidden/>
              </w:rPr>
              <w:fldChar w:fldCharType="separate"/>
            </w:r>
            <w:r>
              <w:rPr>
                <w:noProof/>
                <w:webHidden/>
              </w:rPr>
              <w:t>6</w:t>
            </w:r>
            <w:r>
              <w:rPr>
                <w:noProof/>
                <w:webHidden/>
              </w:rPr>
              <w:fldChar w:fldCharType="end"/>
            </w:r>
          </w:hyperlink>
        </w:p>
        <w:p w14:paraId="3B483E0B" w14:textId="43C2D231" w:rsidR="004C64D0" w:rsidRDefault="004C64D0">
          <w:pPr>
            <w:pStyle w:val="Sommario1"/>
            <w:rPr>
              <w:rFonts w:asciiTheme="minorHAnsi" w:eastAsiaTheme="minorEastAsia" w:hAnsiTheme="minorHAnsi" w:cstheme="minorBidi"/>
              <w:noProof/>
              <w:spacing w:val="0"/>
            </w:rPr>
          </w:pPr>
          <w:hyperlink w:anchor="_Toc138327680" w:history="1">
            <w:r w:rsidRPr="00E73587">
              <w:rPr>
                <w:rStyle w:val="Collegamentoipertestuale"/>
                <w:rFonts w:cstheme="minorHAnsi"/>
                <w:noProof/>
              </w:rPr>
              <w:t>Art. 7c - Manutenzione di prodotti HW e SW (se presente)</w:t>
            </w:r>
            <w:r>
              <w:rPr>
                <w:noProof/>
                <w:webHidden/>
              </w:rPr>
              <w:tab/>
            </w:r>
            <w:r>
              <w:rPr>
                <w:noProof/>
                <w:webHidden/>
              </w:rPr>
              <w:fldChar w:fldCharType="begin"/>
            </w:r>
            <w:r>
              <w:rPr>
                <w:noProof/>
                <w:webHidden/>
              </w:rPr>
              <w:instrText xml:space="preserve"> PAGEREF _Toc138327680 \h </w:instrText>
            </w:r>
            <w:r>
              <w:rPr>
                <w:noProof/>
                <w:webHidden/>
              </w:rPr>
            </w:r>
            <w:r>
              <w:rPr>
                <w:noProof/>
                <w:webHidden/>
              </w:rPr>
              <w:fldChar w:fldCharType="separate"/>
            </w:r>
            <w:r>
              <w:rPr>
                <w:noProof/>
                <w:webHidden/>
              </w:rPr>
              <w:t>6</w:t>
            </w:r>
            <w:r>
              <w:rPr>
                <w:noProof/>
                <w:webHidden/>
              </w:rPr>
              <w:fldChar w:fldCharType="end"/>
            </w:r>
          </w:hyperlink>
        </w:p>
        <w:p w14:paraId="5D80F07B" w14:textId="4A1B0DFB" w:rsidR="004C64D0" w:rsidRDefault="004C64D0">
          <w:pPr>
            <w:pStyle w:val="Sommario1"/>
            <w:rPr>
              <w:rFonts w:asciiTheme="minorHAnsi" w:eastAsiaTheme="minorEastAsia" w:hAnsiTheme="minorHAnsi" w:cstheme="minorBidi"/>
              <w:noProof/>
              <w:spacing w:val="0"/>
            </w:rPr>
          </w:pPr>
          <w:hyperlink w:anchor="_Toc138327681" w:history="1">
            <w:r w:rsidRPr="00E73587">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_Toc138327681 \h </w:instrText>
            </w:r>
            <w:r>
              <w:rPr>
                <w:noProof/>
                <w:webHidden/>
              </w:rPr>
            </w:r>
            <w:r>
              <w:rPr>
                <w:noProof/>
                <w:webHidden/>
              </w:rPr>
              <w:fldChar w:fldCharType="separate"/>
            </w:r>
            <w:r>
              <w:rPr>
                <w:noProof/>
                <w:webHidden/>
              </w:rPr>
              <w:t>7</w:t>
            </w:r>
            <w:r>
              <w:rPr>
                <w:noProof/>
                <w:webHidden/>
              </w:rPr>
              <w:fldChar w:fldCharType="end"/>
            </w:r>
          </w:hyperlink>
        </w:p>
        <w:p w14:paraId="36967946" w14:textId="2E8CC576" w:rsidR="004C64D0" w:rsidRDefault="004C64D0">
          <w:pPr>
            <w:pStyle w:val="Sommario1"/>
            <w:rPr>
              <w:rFonts w:asciiTheme="minorHAnsi" w:eastAsiaTheme="minorEastAsia" w:hAnsiTheme="minorHAnsi" w:cstheme="minorBidi"/>
              <w:noProof/>
              <w:spacing w:val="0"/>
            </w:rPr>
          </w:pPr>
          <w:hyperlink w:anchor="_Toc138327682" w:history="1">
            <w:r w:rsidRPr="00E73587">
              <w:rPr>
                <w:rStyle w:val="Collegamentoipertestuale"/>
                <w:rFonts w:cstheme="minorHAnsi"/>
                <w:noProof/>
              </w:rPr>
              <w:t>Art. 9 –Servizio di Manutenzione (</w:t>
            </w:r>
            <w:r w:rsidRPr="00E73587">
              <w:rPr>
                <w:rStyle w:val="Collegamentoipertestuale"/>
                <w:rFonts w:cstheme="minorHAnsi"/>
                <w:i/>
                <w:noProof/>
              </w:rPr>
              <w:t>se presente</w:t>
            </w:r>
            <w:r w:rsidRPr="00E73587">
              <w:rPr>
                <w:rStyle w:val="Collegamentoipertestuale"/>
                <w:rFonts w:cstheme="minorHAnsi"/>
                <w:noProof/>
              </w:rPr>
              <w:t>)</w:t>
            </w:r>
            <w:r>
              <w:rPr>
                <w:noProof/>
                <w:webHidden/>
              </w:rPr>
              <w:tab/>
            </w:r>
            <w:r>
              <w:rPr>
                <w:noProof/>
                <w:webHidden/>
              </w:rPr>
              <w:fldChar w:fldCharType="begin"/>
            </w:r>
            <w:r>
              <w:rPr>
                <w:noProof/>
                <w:webHidden/>
              </w:rPr>
              <w:instrText xml:space="preserve"> PAGEREF _Toc138327682 \h </w:instrText>
            </w:r>
            <w:r>
              <w:rPr>
                <w:noProof/>
                <w:webHidden/>
              </w:rPr>
            </w:r>
            <w:r>
              <w:rPr>
                <w:noProof/>
                <w:webHidden/>
              </w:rPr>
              <w:fldChar w:fldCharType="separate"/>
            </w:r>
            <w:r>
              <w:rPr>
                <w:noProof/>
                <w:webHidden/>
              </w:rPr>
              <w:t>7</w:t>
            </w:r>
            <w:r>
              <w:rPr>
                <w:noProof/>
                <w:webHidden/>
              </w:rPr>
              <w:fldChar w:fldCharType="end"/>
            </w:r>
          </w:hyperlink>
        </w:p>
        <w:p w14:paraId="45B73D0F" w14:textId="38ACA7DB" w:rsidR="004C64D0" w:rsidRDefault="004C64D0">
          <w:pPr>
            <w:pStyle w:val="Sommario1"/>
            <w:rPr>
              <w:rFonts w:asciiTheme="minorHAnsi" w:eastAsiaTheme="minorEastAsia" w:hAnsiTheme="minorHAnsi" w:cstheme="minorBidi"/>
              <w:noProof/>
              <w:spacing w:val="0"/>
            </w:rPr>
          </w:pPr>
          <w:hyperlink w:anchor="_Toc138327683" w:history="1">
            <w:r w:rsidRPr="00E73587">
              <w:rPr>
                <w:rStyle w:val="Collegamentoipertestuale"/>
                <w:rFonts w:cstheme="minorHAnsi"/>
                <w:noProof/>
              </w:rPr>
              <w:t>Art. 10- Garanzie</w:t>
            </w:r>
            <w:r>
              <w:rPr>
                <w:noProof/>
                <w:webHidden/>
              </w:rPr>
              <w:tab/>
            </w:r>
            <w:r>
              <w:rPr>
                <w:noProof/>
                <w:webHidden/>
              </w:rPr>
              <w:fldChar w:fldCharType="begin"/>
            </w:r>
            <w:r>
              <w:rPr>
                <w:noProof/>
                <w:webHidden/>
              </w:rPr>
              <w:instrText xml:space="preserve"> PAGEREF _Toc138327683 \h </w:instrText>
            </w:r>
            <w:r>
              <w:rPr>
                <w:noProof/>
                <w:webHidden/>
              </w:rPr>
            </w:r>
            <w:r>
              <w:rPr>
                <w:noProof/>
                <w:webHidden/>
              </w:rPr>
              <w:fldChar w:fldCharType="separate"/>
            </w:r>
            <w:r>
              <w:rPr>
                <w:noProof/>
                <w:webHidden/>
              </w:rPr>
              <w:t>7</w:t>
            </w:r>
            <w:r>
              <w:rPr>
                <w:noProof/>
                <w:webHidden/>
              </w:rPr>
              <w:fldChar w:fldCharType="end"/>
            </w:r>
          </w:hyperlink>
        </w:p>
        <w:p w14:paraId="21AE3EFE" w14:textId="3D1D4670" w:rsidR="004C64D0" w:rsidRDefault="004C64D0">
          <w:pPr>
            <w:pStyle w:val="Sommario1"/>
            <w:rPr>
              <w:rFonts w:asciiTheme="minorHAnsi" w:eastAsiaTheme="minorEastAsia" w:hAnsiTheme="minorHAnsi" w:cstheme="minorBidi"/>
              <w:noProof/>
              <w:spacing w:val="0"/>
            </w:rPr>
          </w:pPr>
          <w:hyperlink w:anchor="_Toc138327684" w:history="1">
            <w:r w:rsidRPr="00E73587">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_Toc138327684 \h </w:instrText>
            </w:r>
            <w:r>
              <w:rPr>
                <w:noProof/>
                <w:webHidden/>
              </w:rPr>
            </w:r>
            <w:r>
              <w:rPr>
                <w:noProof/>
                <w:webHidden/>
              </w:rPr>
              <w:fldChar w:fldCharType="separate"/>
            </w:r>
            <w:r>
              <w:rPr>
                <w:noProof/>
                <w:webHidden/>
              </w:rPr>
              <w:t>8</w:t>
            </w:r>
            <w:r>
              <w:rPr>
                <w:noProof/>
                <w:webHidden/>
              </w:rPr>
              <w:fldChar w:fldCharType="end"/>
            </w:r>
          </w:hyperlink>
        </w:p>
        <w:p w14:paraId="34B3683F" w14:textId="6AD8A483" w:rsidR="004C64D0" w:rsidRDefault="004C64D0">
          <w:pPr>
            <w:pStyle w:val="Sommario1"/>
            <w:rPr>
              <w:rFonts w:asciiTheme="minorHAnsi" w:eastAsiaTheme="minorEastAsia" w:hAnsiTheme="minorHAnsi" w:cstheme="minorBidi"/>
              <w:noProof/>
              <w:spacing w:val="0"/>
            </w:rPr>
          </w:pPr>
          <w:hyperlink w:anchor="_Toc138327685" w:history="1">
            <w:r w:rsidRPr="00E73587">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_Toc138327685 \h </w:instrText>
            </w:r>
            <w:r>
              <w:rPr>
                <w:noProof/>
                <w:webHidden/>
              </w:rPr>
            </w:r>
            <w:r>
              <w:rPr>
                <w:noProof/>
                <w:webHidden/>
              </w:rPr>
              <w:fldChar w:fldCharType="separate"/>
            </w:r>
            <w:r>
              <w:rPr>
                <w:noProof/>
                <w:webHidden/>
              </w:rPr>
              <w:t>8</w:t>
            </w:r>
            <w:r>
              <w:rPr>
                <w:noProof/>
                <w:webHidden/>
              </w:rPr>
              <w:fldChar w:fldCharType="end"/>
            </w:r>
          </w:hyperlink>
        </w:p>
        <w:p w14:paraId="61B307C9" w14:textId="73ABA7DD" w:rsidR="004C64D0" w:rsidRDefault="004C64D0">
          <w:pPr>
            <w:pStyle w:val="Sommario1"/>
            <w:rPr>
              <w:rFonts w:asciiTheme="minorHAnsi" w:eastAsiaTheme="minorEastAsia" w:hAnsiTheme="minorHAnsi" w:cstheme="minorBidi"/>
              <w:noProof/>
              <w:spacing w:val="0"/>
            </w:rPr>
          </w:pPr>
          <w:hyperlink w:anchor="_Toc138327686" w:history="1">
            <w:r w:rsidRPr="00E73587">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_Toc138327686 \h </w:instrText>
            </w:r>
            <w:r>
              <w:rPr>
                <w:noProof/>
                <w:webHidden/>
              </w:rPr>
            </w:r>
            <w:r>
              <w:rPr>
                <w:noProof/>
                <w:webHidden/>
              </w:rPr>
              <w:fldChar w:fldCharType="separate"/>
            </w:r>
            <w:r>
              <w:rPr>
                <w:noProof/>
                <w:webHidden/>
              </w:rPr>
              <w:t>9</w:t>
            </w:r>
            <w:r>
              <w:rPr>
                <w:noProof/>
                <w:webHidden/>
              </w:rPr>
              <w:fldChar w:fldCharType="end"/>
            </w:r>
          </w:hyperlink>
        </w:p>
        <w:p w14:paraId="2C3E8E20" w14:textId="3363A945" w:rsidR="004C64D0" w:rsidRDefault="004C64D0">
          <w:pPr>
            <w:pStyle w:val="Sommario1"/>
            <w:rPr>
              <w:rFonts w:asciiTheme="minorHAnsi" w:eastAsiaTheme="minorEastAsia" w:hAnsiTheme="minorHAnsi" w:cstheme="minorBidi"/>
              <w:noProof/>
              <w:spacing w:val="0"/>
            </w:rPr>
          </w:pPr>
          <w:hyperlink w:anchor="_Toc138327687" w:history="1">
            <w:r w:rsidRPr="00E73587">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_Toc138327687 \h </w:instrText>
            </w:r>
            <w:r>
              <w:rPr>
                <w:noProof/>
                <w:webHidden/>
              </w:rPr>
            </w:r>
            <w:r>
              <w:rPr>
                <w:noProof/>
                <w:webHidden/>
              </w:rPr>
              <w:fldChar w:fldCharType="separate"/>
            </w:r>
            <w:r>
              <w:rPr>
                <w:noProof/>
                <w:webHidden/>
              </w:rPr>
              <w:t>9</w:t>
            </w:r>
            <w:r>
              <w:rPr>
                <w:noProof/>
                <w:webHidden/>
              </w:rPr>
              <w:fldChar w:fldCharType="end"/>
            </w:r>
          </w:hyperlink>
        </w:p>
        <w:p w14:paraId="76DF2EE0" w14:textId="0A51A7E4" w:rsidR="004C64D0" w:rsidRDefault="004C64D0">
          <w:pPr>
            <w:pStyle w:val="Sommario1"/>
            <w:rPr>
              <w:rFonts w:asciiTheme="minorHAnsi" w:eastAsiaTheme="minorEastAsia" w:hAnsiTheme="minorHAnsi" w:cstheme="minorBidi"/>
              <w:noProof/>
              <w:spacing w:val="0"/>
            </w:rPr>
          </w:pPr>
          <w:hyperlink w:anchor="_Toc138327688" w:history="1">
            <w:r w:rsidRPr="00E73587">
              <w:rPr>
                <w:rStyle w:val="Collegamentoipertestuale"/>
                <w:rFonts w:cstheme="minorHAnsi"/>
                <w:noProof/>
              </w:rPr>
              <w:t>Art. 16 – Garanzia definitiva (</w:t>
            </w:r>
            <w:r w:rsidRPr="00E73587">
              <w:rPr>
                <w:rStyle w:val="Collegamentoipertestuale"/>
                <w:rFonts w:cstheme="minorHAnsi"/>
                <w:i/>
                <w:noProof/>
              </w:rPr>
              <w:t>ove eventualmente richiesta</w:t>
            </w:r>
            <w:r w:rsidRPr="00E73587">
              <w:rPr>
                <w:rStyle w:val="Collegamentoipertestuale"/>
                <w:rFonts w:cstheme="minorHAnsi"/>
                <w:noProof/>
              </w:rPr>
              <w:t>)</w:t>
            </w:r>
            <w:r>
              <w:rPr>
                <w:noProof/>
                <w:webHidden/>
              </w:rPr>
              <w:tab/>
            </w:r>
            <w:r>
              <w:rPr>
                <w:noProof/>
                <w:webHidden/>
              </w:rPr>
              <w:fldChar w:fldCharType="begin"/>
            </w:r>
            <w:r>
              <w:rPr>
                <w:noProof/>
                <w:webHidden/>
              </w:rPr>
              <w:instrText xml:space="preserve"> PAGEREF _Toc138327688 \h </w:instrText>
            </w:r>
            <w:r>
              <w:rPr>
                <w:noProof/>
                <w:webHidden/>
              </w:rPr>
            </w:r>
            <w:r>
              <w:rPr>
                <w:noProof/>
                <w:webHidden/>
              </w:rPr>
              <w:fldChar w:fldCharType="separate"/>
            </w:r>
            <w:r>
              <w:rPr>
                <w:noProof/>
                <w:webHidden/>
              </w:rPr>
              <w:t>11</w:t>
            </w:r>
            <w:r>
              <w:rPr>
                <w:noProof/>
                <w:webHidden/>
              </w:rPr>
              <w:fldChar w:fldCharType="end"/>
            </w:r>
          </w:hyperlink>
        </w:p>
        <w:p w14:paraId="6B162BA0" w14:textId="05DA2B5F" w:rsidR="004C64D0" w:rsidRDefault="004C64D0">
          <w:pPr>
            <w:pStyle w:val="Sommario1"/>
            <w:rPr>
              <w:rFonts w:asciiTheme="minorHAnsi" w:eastAsiaTheme="minorEastAsia" w:hAnsiTheme="minorHAnsi" w:cstheme="minorBidi"/>
              <w:noProof/>
              <w:spacing w:val="0"/>
            </w:rPr>
          </w:pPr>
          <w:hyperlink w:anchor="_Toc138327689" w:history="1">
            <w:r w:rsidRPr="00E73587">
              <w:rPr>
                <w:rStyle w:val="Collegamentoipertestuale"/>
                <w:rFonts w:cstheme="minorHAnsi"/>
                <w:noProof/>
              </w:rPr>
              <w:t>Art. 17 - Danni, responsabilità civile e polizza assicurativa (</w:t>
            </w:r>
            <w:r w:rsidRPr="00E73587">
              <w:rPr>
                <w:rStyle w:val="Collegamentoipertestuale"/>
                <w:rFonts w:cstheme="minorHAnsi"/>
                <w:i/>
                <w:noProof/>
              </w:rPr>
              <w:t>se richiesta</w:t>
            </w:r>
            <w:r w:rsidRPr="00E73587">
              <w:rPr>
                <w:rStyle w:val="Collegamentoipertestuale"/>
                <w:rFonts w:cstheme="minorHAnsi"/>
                <w:noProof/>
              </w:rPr>
              <w:t>)</w:t>
            </w:r>
            <w:r>
              <w:rPr>
                <w:noProof/>
                <w:webHidden/>
              </w:rPr>
              <w:tab/>
            </w:r>
            <w:r>
              <w:rPr>
                <w:noProof/>
                <w:webHidden/>
              </w:rPr>
              <w:fldChar w:fldCharType="begin"/>
            </w:r>
            <w:r>
              <w:rPr>
                <w:noProof/>
                <w:webHidden/>
              </w:rPr>
              <w:instrText xml:space="preserve"> PAGEREF _Toc138327689 \h </w:instrText>
            </w:r>
            <w:r>
              <w:rPr>
                <w:noProof/>
                <w:webHidden/>
              </w:rPr>
            </w:r>
            <w:r>
              <w:rPr>
                <w:noProof/>
                <w:webHidden/>
              </w:rPr>
              <w:fldChar w:fldCharType="separate"/>
            </w:r>
            <w:r>
              <w:rPr>
                <w:noProof/>
                <w:webHidden/>
              </w:rPr>
              <w:t>12</w:t>
            </w:r>
            <w:r>
              <w:rPr>
                <w:noProof/>
                <w:webHidden/>
              </w:rPr>
              <w:fldChar w:fldCharType="end"/>
            </w:r>
          </w:hyperlink>
        </w:p>
        <w:p w14:paraId="4C949AD3" w14:textId="62D40260" w:rsidR="004C64D0" w:rsidRDefault="004C64D0">
          <w:pPr>
            <w:pStyle w:val="Sommario1"/>
            <w:rPr>
              <w:rFonts w:asciiTheme="minorHAnsi" w:eastAsiaTheme="minorEastAsia" w:hAnsiTheme="minorHAnsi" w:cstheme="minorBidi"/>
              <w:noProof/>
              <w:spacing w:val="0"/>
            </w:rPr>
          </w:pPr>
          <w:hyperlink w:anchor="_Toc138327690" w:history="1">
            <w:r w:rsidRPr="00E73587">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_Toc138327690 \h </w:instrText>
            </w:r>
            <w:r>
              <w:rPr>
                <w:noProof/>
                <w:webHidden/>
              </w:rPr>
            </w:r>
            <w:r>
              <w:rPr>
                <w:noProof/>
                <w:webHidden/>
              </w:rPr>
              <w:fldChar w:fldCharType="separate"/>
            </w:r>
            <w:r>
              <w:rPr>
                <w:noProof/>
                <w:webHidden/>
              </w:rPr>
              <w:t>13</w:t>
            </w:r>
            <w:r>
              <w:rPr>
                <w:noProof/>
                <w:webHidden/>
              </w:rPr>
              <w:fldChar w:fldCharType="end"/>
            </w:r>
          </w:hyperlink>
        </w:p>
        <w:p w14:paraId="7C047AAC" w14:textId="0B9B2AB2" w:rsidR="004C64D0" w:rsidRDefault="004C64D0">
          <w:pPr>
            <w:pStyle w:val="Sommario1"/>
            <w:rPr>
              <w:rFonts w:asciiTheme="minorHAnsi" w:eastAsiaTheme="minorEastAsia" w:hAnsiTheme="minorHAnsi" w:cstheme="minorBidi"/>
              <w:noProof/>
              <w:spacing w:val="0"/>
            </w:rPr>
          </w:pPr>
          <w:hyperlink w:anchor="_Toc138327691" w:history="1">
            <w:r w:rsidRPr="00E73587">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_Toc138327691 \h </w:instrText>
            </w:r>
            <w:r>
              <w:rPr>
                <w:noProof/>
                <w:webHidden/>
              </w:rPr>
            </w:r>
            <w:r>
              <w:rPr>
                <w:noProof/>
                <w:webHidden/>
              </w:rPr>
              <w:fldChar w:fldCharType="separate"/>
            </w:r>
            <w:r>
              <w:rPr>
                <w:noProof/>
                <w:webHidden/>
              </w:rPr>
              <w:t>13</w:t>
            </w:r>
            <w:r>
              <w:rPr>
                <w:noProof/>
                <w:webHidden/>
              </w:rPr>
              <w:fldChar w:fldCharType="end"/>
            </w:r>
          </w:hyperlink>
        </w:p>
        <w:p w14:paraId="52E31983" w14:textId="4C654ABE" w:rsidR="004C64D0" w:rsidRDefault="004C64D0">
          <w:pPr>
            <w:pStyle w:val="Sommario1"/>
            <w:rPr>
              <w:rFonts w:asciiTheme="minorHAnsi" w:eastAsiaTheme="minorEastAsia" w:hAnsiTheme="minorHAnsi" w:cstheme="minorBidi"/>
              <w:noProof/>
              <w:spacing w:val="0"/>
            </w:rPr>
          </w:pPr>
          <w:hyperlink w:anchor="_Toc138327692" w:history="1">
            <w:r w:rsidRPr="00E73587">
              <w:rPr>
                <w:rStyle w:val="Collegamentoipertestuale"/>
                <w:rFonts w:cstheme="minorHAnsi"/>
                <w:noProof/>
              </w:rPr>
              <w:t>Art. 20- Divieto di cessione del contratto o cessione del credito</w:t>
            </w:r>
            <w:r>
              <w:rPr>
                <w:noProof/>
                <w:webHidden/>
              </w:rPr>
              <w:tab/>
            </w:r>
            <w:r>
              <w:rPr>
                <w:noProof/>
                <w:webHidden/>
              </w:rPr>
              <w:fldChar w:fldCharType="begin"/>
            </w:r>
            <w:r>
              <w:rPr>
                <w:noProof/>
                <w:webHidden/>
              </w:rPr>
              <w:instrText xml:space="preserve"> PAGEREF _Toc138327692 \h </w:instrText>
            </w:r>
            <w:r>
              <w:rPr>
                <w:noProof/>
                <w:webHidden/>
              </w:rPr>
            </w:r>
            <w:r>
              <w:rPr>
                <w:noProof/>
                <w:webHidden/>
              </w:rPr>
              <w:fldChar w:fldCharType="separate"/>
            </w:r>
            <w:r>
              <w:rPr>
                <w:noProof/>
                <w:webHidden/>
              </w:rPr>
              <w:t>15</w:t>
            </w:r>
            <w:r>
              <w:rPr>
                <w:noProof/>
                <w:webHidden/>
              </w:rPr>
              <w:fldChar w:fldCharType="end"/>
            </w:r>
          </w:hyperlink>
        </w:p>
        <w:p w14:paraId="6D568856" w14:textId="3C406DD8" w:rsidR="004C64D0" w:rsidRDefault="004C64D0">
          <w:pPr>
            <w:pStyle w:val="Sommario1"/>
            <w:rPr>
              <w:rFonts w:asciiTheme="minorHAnsi" w:eastAsiaTheme="minorEastAsia" w:hAnsiTheme="minorHAnsi" w:cstheme="minorBidi"/>
              <w:noProof/>
              <w:spacing w:val="0"/>
            </w:rPr>
          </w:pPr>
          <w:hyperlink w:anchor="_Toc138327693" w:history="1">
            <w:r w:rsidRPr="00E73587">
              <w:rPr>
                <w:rStyle w:val="Collegamentoipertestuale"/>
                <w:rFonts w:cstheme="minorHAnsi"/>
                <w:noProof/>
              </w:rPr>
              <w:t>Art. 21 – Brevetti,  diritti d’autore e Manleva</w:t>
            </w:r>
            <w:r>
              <w:rPr>
                <w:noProof/>
                <w:webHidden/>
              </w:rPr>
              <w:tab/>
            </w:r>
            <w:r>
              <w:rPr>
                <w:noProof/>
                <w:webHidden/>
              </w:rPr>
              <w:fldChar w:fldCharType="begin"/>
            </w:r>
            <w:r>
              <w:rPr>
                <w:noProof/>
                <w:webHidden/>
              </w:rPr>
              <w:instrText xml:space="preserve"> PAGEREF _Toc138327693 \h </w:instrText>
            </w:r>
            <w:r>
              <w:rPr>
                <w:noProof/>
                <w:webHidden/>
              </w:rPr>
            </w:r>
            <w:r>
              <w:rPr>
                <w:noProof/>
                <w:webHidden/>
              </w:rPr>
              <w:fldChar w:fldCharType="separate"/>
            </w:r>
            <w:r>
              <w:rPr>
                <w:noProof/>
                <w:webHidden/>
              </w:rPr>
              <w:t>15</w:t>
            </w:r>
            <w:r>
              <w:rPr>
                <w:noProof/>
                <w:webHidden/>
              </w:rPr>
              <w:fldChar w:fldCharType="end"/>
            </w:r>
          </w:hyperlink>
        </w:p>
        <w:p w14:paraId="2BB92B9A" w14:textId="007F838A" w:rsidR="004C64D0" w:rsidRDefault="004C64D0">
          <w:pPr>
            <w:pStyle w:val="Sommario1"/>
            <w:rPr>
              <w:rFonts w:asciiTheme="minorHAnsi" w:eastAsiaTheme="minorEastAsia" w:hAnsiTheme="minorHAnsi" w:cstheme="minorBidi"/>
              <w:noProof/>
              <w:spacing w:val="0"/>
            </w:rPr>
          </w:pPr>
          <w:hyperlink w:anchor="_Toc138327694" w:history="1">
            <w:r w:rsidRPr="00E73587">
              <w:rPr>
                <w:rStyle w:val="Collegamentoipertestuale"/>
                <w:rFonts w:cstheme="minorHAnsi"/>
                <w:noProof/>
              </w:rPr>
              <w:t>Art. 22 - Obblighi di riservatezza</w:t>
            </w:r>
            <w:r>
              <w:rPr>
                <w:noProof/>
                <w:webHidden/>
              </w:rPr>
              <w:tab/>
            </w:r>
            <w:r>
              <w:rPr>
                <w:noProof/>
                <w:webHidden/>
              </w:rPr>
              <w:fldChar w:fldCharType="begin"/>
            </w:r>
            <w:r>
              <w:rPr>
                <w:noProof/>
                <w:webHidden/>
              </w:rPr>
              <w:instrText xml:space="preserve"> PAGEREF _Toc138327694 \h </w:instrText>
            </w:r>
            <w:r>
              <w:rPr>
                <w:noProof/>
                <w:webHidden/>
              </w:rPr>
            </w:r>
            <w:r>
              <w:rPr>
                <w:noProof/>
                <w:webHidden/>
              </w:rPr>
              <w:fldChar w:fldCharType="separate"/>
            </w:r>
            <w:r>
              <w:rPr>
                <w:noProof/>
                <w:webHidden/>
              </w:rPr>
              <w:t>16</w:t>
            </w:r>
            <w:r>
              <w:rPr>
                <w:noProof/>
                <w:webHidden/>
              </w:rPr>
              <w:fldChar w:fldCharType="end"/>
            </w:r>
          </w:hyperlink>
        </w:p>
        <w:p w14:paraId="79CA7D32" w14:textId="1D9A43DE" w:rsidR="004C64D0" w:rsidRDefault="004C64D0">
          <w:pPr>
            <w:pStyle w:val="Sommario1"/>
            <w:rPr>
              <w:rFonts w:asciiTheme="minorHAnsi" w:eastAsiaTheme="minorEastAsia" w:hAnsiTheme="minorHAnsi" w:cstheme="minorBidi"/>
              <w:noProof/>
              <w:spacing w:val="0"/>
            </w:rPr>
          </w:pPr>
          <w:hyperlink w:anchor="_Toc138327695" w:history="1">
            <w:r w:rsidRPr="00E73587">
              <w:rPr>
                <w:rStyle w:val="Collegamentoipertestuale"/>
                <w:rFonts w:cstheme="minorHAnsi"/>
                <w:noProof/>
              </w:rPr>
              <w:t>art. 23 - Obblighi di tracciabilità in tema di flussi finanziari</w:t>
            </w:r>
            <w:r>
              <w:rPr>
                <w:noProof/>
                <w:webHidden/>
              </w:rPr>
              <w:tab/>
            </w:r>
            <w:r>
              <w:rPr>
                <w:noProof/>
                <w:webHidden/>
              </w:rPr>
              <w:fldChar w:fldCharType="begin"/>
            </w:r>
            <w:r>
              <w:rPr>
                <w:noProof/>
                <w:webHidden/>
              </w:rPr>
              <w:instrText xml:space="preserve"> PAGEREF _Toc138327695 \h </w:instrText>
            </w:r>
            <w:r>
              <w:rPr>
                <w:noProof/>
                <w:webHidden/>
              </w:rPr>
            </w:r>
            <w:r>
              <w:rPr>
                <w:noProof/>
                <w:webHidden/>
              </w:rPr>
              <w:fldChar w:fldCharType="separate"/>
            </w:r>
            <w:r>
              <w:rPr>
                <w:noProof/>
                <w:webHidden/>
              </w:rPr>
              <w:t>16</w:t>
            </w:r>
            <w:r>
              <w:rPr>
                <w:noProof/>
                <w:webHidden/>
              </w:rPr>
              <w:fldChar w:fldCharType="end"/>
            </w:r>
          </w:hyperlink>
        </w:p>
        <w:p w14:paraId="6831E797" w14:textId="0F89E9FD" w:rsidR="004C64D0" w:rsidRDefault="004C64D0">
          <w:pPr>
            <w:pStyle w:val="Sommario1"/>
            <w:rPr>
              <w:rFonts w:asciiTheme="minorHAnsi" w:eastAsiaTheme="minorEastAsia" w:hAnsiTheme="minorHAnsi" w:cstheme="minorBidi"/>
              <w:noProof/>
              <w:spacing w:val="0"/>
            </w:rPr>
          </w:pPr>
          <w:hyperlink w:anchor="_Toc138327696" w:history="1">
            <w:r w:rsidRPr="00E73587">
              <w:rPr>
                <w:rStyle w:val="Collegamentoipertestuale"/>
                <w:rFonts w:cstheme="minorHAnsi"/>
                <w:noProof/>
              </w:rPr>
              <w:t>Art. 24 - Obblighi nei confronti del personale</w:t>
            </w:r>
            <w:r>
              <w:rPr>
                <w:noProof/>
                <w:webHidden/>
              </w:rPr>
              <w:tab/>
            </w:r>
            <w:r>
              <w:rPr>
                <w:noProof/>
                <w:webHidden/>
              </w:rPr>
              <w:fldChar w:fldCharType="begin"/>
            </w:r>
            <w:r>
              <w:rPr>
                <w:noProof/>
                <w:webHidden/>
              </w:rPr>
              <w:instrText xml:space="preserve"> PAGEREF _Toc138327696 \h </w:instrText>
            </w:r>
            <w:r>
              <w:rPr>
                <w:noProof/>
                <w:webHidden/>
              </w:rPr>
            </w:r>
            <w:r>
              <w:rPr>
                <w:noProof/>
                <w:webHidden/>
              </w:rPr>
              <w:fldChar w:fldCharType="separate"/>
            </w:r>
            <w:r>
              <w:rPr>
                <w:noProof/>
                <w:webHidden/>
              </w:rPr>
              <w:t>17</w:t>
            </w:r>
            <w:r>
              <w:rPr>
                <w:noProof/>
                <w:webHidden/>
              </w:rPr>
              <w:fldChar w:fldCharType="end"/>
            </w:r>
          </w:hyperlink>
        </w:p>
        <w:p w14:paraId="5D8E7295" w14:textId="1F1D1A71" w:rsidR="004C64D0" w:rsidRDefault="004C64D0">
          <w:pPr>
            <w:pStyle w:val="Sommario1"/>
            <w:rPr>
              <w:rFonts w:asciiTheme="minorHAnsi" w:eastAsiaTheme="minorEastAsia" w:hAnsiTheme="minorHAnsi" w:cstheme="minorBidi"/>
              <w:noProof/>
              <w:spacing w:val="0"/>
            </w:rPr>
          </w:pPr>
          <w:hyperlink w:anchor="_Toc138327697" w:history="1">
            <w:r w:rsidRPr="00E73587">
              <w:rPr>
                <w:rStyle w:val="Collegamentoipertestuale"/>
                <w:rFonts w:cstheme="minorHAnsi"/>
                <w:noProof/>
              </w:rPr>
              <w:t>Art. 25 - Osservanza delle norme previdenziali e di sicurezza</w:t>
            </w:r>
            <w:r>
              <w:rPr>
                <w:noProof/>
                <w:webHidden/>
              </w:rPr>
              <w:tab/>
            </w:r>
            <w:r>
              <w:rPr>
                <w:noProof/>
                <w:webHidden/>
              </w:rPr>
              <w:fldChar w:fldCharType="begin"/>
            </w:r>
            <w:r>
              <w:rPr>
                <w:noProof/>
                <w:webHidden/>
              </w:rPr>
              <w:instrText xml:space="preserve"> PAGEREF _Toc138327697 \h </w:instrText>
            </w:r>
            <w:r>
              <w:rPr>
                <w:noProof/>
                <w:webHidden/>
              </w:rPr>
            </w:r>
            <w:r>
              <w:rPr>
                <w:noProof/>
                <w:webHidden/>
              </w:rPr>
              <w:fldChar w:fldCharType="separate"/>
            </w:r>
            <w:r>
              <w:rPr>
                <w:noProof/>
                <w:webHidden/>
              </w:rPr>
              <w:t>18</w:t>
            </w:r>
            <w:r>
              <w:rPr>
                <w:noProof/>
                <w:webHidden/>
              </w:rPr>
              <w:fldChar w:fldCharType="end"/>
            </w:r>
          </w:hyperlink>
        </w:p>
        <w:p w14:paraId="3CCE9918" w14:textId="1AC0AFEE" w:rsidR="004C64D0" w:rsidRDefault="004C64D0">
          <w:pPr>
            <w:pStyle w:val="Sommario1"/>
            <w:rPr>
              <w:rFonts w:asciiTheme="minorHAnsi" w:eastAsiaTheme="minorEastAsia" w:hAnsiTheme="minorHAnsi" w:cstheme="minorBidi"/>
              <w:noProof/>
              <w:spacing w:val="0"/>
            </w:rPr>
          </w:pPr>
          <w:hyperlink w:anchor="_Toc138327698" w:history="1">
            <w:r w:rsidRPr="00E73587">
              <w:rPr>
                <w:rStyle w:val="Collegamentoipertestuale"/>
                <w:rFonts w:cstheme="minorHAnsi"/>
                <w:noProof/>
              </w:rPr>
              <w:t>Art. 26 -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_Toc138327698 \h </w:instrText>
            </w:r>
            <w:r>
              <w:rPr>
                <w:noProof/>
                <w:webHidden/>
              </w:rPr>
            </w:r>
            <w:r>
              <w:rPr>
                <w:noProof/>
                <w:webHidden/>
              </w:rPr>
              <w:fldChar w:fldCharType="separate"/>
            </w:r>
            <w:r>
              <w:rPr>
                <w:noProof/>
                <w:webHidden/>
              </w:rPr>
              <w:t>18</w:t>
            </w:r>
            <w:r>
              <w:rPr>
                <w:noProof/>
                <w:webHidden/>
              </w:rPr>
              <w:fldChar w:fldCharType="end"/>
            </w:r>
          </w:hyperlink>
        </w:p>
        <w:p w14:paraId="5CD3F4D3" w14:textId="0FE9564B" w:rsidR="004C64D0" w:rsidRDefault="004C64D0">
          <w:pPr>
            <w:pStyle w:val="Sommario1"/>
            <w:rPr>
              <w:rFonts w:asciiTheme="minorHAnsi" w:eastAsiaTheme="minorEastAsia" w:hAnsiTheme="minorHAnsi" w:cstheme="minorBidi"/>
              <w:noProof/>
              <w:spacing w:val="0"/>
            </w:rPr>
          </w:pPr>
          <w:hyperlink w:anchor="_Toc138327699" w:history="1">
            <w:r w:rsidRPr="00E73587">
              <w:rPr>
                <w:rStyle w:val="Collegamentoipertestuale"/>
                <w:rFonts w:cstheme="minorHAnsi"/>
                <w:noProof/>
              </w:rPr>
              <w:t>Art. 27 - Dichiarazione sostitutiva di certificazione resa ai sensi del d.p.r. 28/12/2000, n. 445, art. 46</w:t>
            </w:r>
            <w:r>
              <w:rPr>
                <w:noProof/>
                <w:webHidden/>
              </w:rPr>
              <w:tab/>
            </w:r>
            <w:r>
              <w:rPr>
                <w:noProof/>
                <w:webHidden/>
              </w:rPr>
              <w:fldChar w:fldCharType="begin"/>
            </w:r>
            <w:r>
              <w:rPr>
                <w:noProof/>
                <w:webHidden/>
              </w:rPr>
              <w:instrText xml:space="preserve"> PAGEREF _Toc138327699 \h </w:instrText>
            </w:r>
            <w:r>
              <w:rPr>
                <w:noProof/>
                <w:webHidden/>
              </w:rPr>
            </w:r>
            <w:r>
              <w:rPr>
                <w:noProof/>
                <w:webHidden/>
              </w:rPr>
              <w:fldChar w:fldCharType="separate"/>
            </w:r>
            <w:r>
              <w:rPr>
                <w:noProof/>
                <w:webHidden/>
              </w:rPr>
              <w:t>19</w:t>
            </w:r>
            <w:r>
              <w:rPr>
                <w:noProof/>
                <w:webHidden/>
              </w:rPr>
              <w:fldChar w:fldCharType="end"/>
            </w:r>
          </w:hyperlink>
        </w:p>
        <w:p w14:paraId="4A642AF4" w14:textId="3B8B6163" w:rsidR="004C64D0" w:rsidRDefault="004C64D0">
          <w:pPr>
            <w:pStyle w:val="Sommario1"/>
            <w:rPr>
              <w:rFonts w:asciiTheme="minorHAnsi" w:eastAsiaTheme="minorEastAsia" w:hAnsiTheme="minorHAnsi" w:cstheme="minorBidi"/>
              <w:noProof/>
              <w:spacing w:val="0"/>
            </w:rPr>
          </w:pPr>
          <w:hyperlink w:anchor="_Toc138327700" w:history="1">
            <w:r w:rsidRPr="00E73587">
              <w:rPr>
                <w:rStyle w:val="Collegamentoipertestuale"/>
                <w:rFonts w:cstheme="minorHAnsi"/>
                <w:noProof/>
              </w:rPr>
              <w:t>Art. 28 – Trattamento dei dati</w:t>
            </w:r>
            <w:r>
              <w:rPr>
                <w:noProof/>
                <w:webHidden/>
              </w:rPr>
              <w:tab/>
            </w:r>
            <w:r>
              <w:rPr>
                <w:noProof/>
                <w:webHidden/>
              </w:rPr>
              <w:fldChar w:fldCharType="begin"/>
            </w:r>
            <w:r>
              <w:rPr>
                <w:noProof/>
                <w:webHidden/>
              </w:rPr>
              <w:instrText xml:space="preserve"> PAGEREF _Toc138327700 \h </w:instrText>
            </w:r>
            <w:r>
              <w:rPr>
                <w:noProof/>
                <w:webHidden/>
              </w:rPr>
            </w:r>
            <w:r>
              <w:rPr>
                <w:noProof/>
                <w:webHidden/>
              </w:rPr>
              <w:fldChar w:fldCharType="separate"/>
            </w:r>
            <w:r>
              <w:rPr>
                <w:noProof/>
                <w:webHidden/>
              </w:rPr>
              <w:t>19</w:t>
            </w:r>
            <w:r>
              <w:rPr>
                <w:noProof/>
                <w:webHidden/>
              </w:rPr>
              <w:fldChar w:fldCharType="end"/>
            </w:r>
          </w:hyperlink>
        </w:p>
        <w:p w14:paraId="7FD0A67B" w14:textId="2ED30A3F" w:rsidR="004C64D0" w:rsidRDefault="004C64D0">
          <w:pPr>
            <w:pStyle w:val="Sommario1"/>
            <w:rPr>
              <w:rFonts w:asciiTheme="minorHAnsi" w:eastAsiaTheme="minorEastAsia" w:hAnsiTheme="minorHAnsi" w:cstheme="minorBidi"/>
              <w:noProof/>
              <w:spacing w:val="0"/>
            </w:rPr>
          </w:pPr>
          <w:hyperlink w:anchor="_Toc138327701" w:history="1">
            <w:r w:rsidRPr="00E73587">
              <w:rPr>
                <w:rStyle w:val="Collegamentoipertestuale"/>
                <w:rFonts w:cstheme="minorHAnsi"/>
                <w:noProof/>
              </w:rPr>
              <w:t>Art. 30 - Foro competente</w:t>
            </w:r>
            <w:r>
              <w:rPr>
                <w:noProof/>
                <w:webHidden/>
              </w:rPr>
              <w:tab/>
            </w:r>
            <w:r>
              <w:rPr>
                <w:noProof/>
                <w:webHidden/>
              </w:rPr>
              <w:fldChar w:fldCharType="begin"/>
            </w:r>
            <w:r>
              <w:rPr>
                <w:noProof/>
                <w:webHidden/>
              </w:rPr>
              <w:instrText xml:space="preserve"> PAGEREF _Toc138327701 \h </w:instrText>
            </w:r>
            <w:r>
              <w:rPr>
                <w:noProof/>
                <w:webHidden/>
              </w:rPr>
            </w:r>
            <w:r>
              <w:rPr>
                <w:noProof/>
                <w:webHidden/>
              </w:rPr>
              <w:fldChar w:fldCharType="separate"/>
            </w:r>
            <w:r>
              <w:rPr>
                <w:noProof/>
                <w:webHidden/>
              </w:rPr>
              <w:t>20</w:t>
            </w:r>
            <w:r>
              <w:rPr>
                <w:noProof/>
                <w:webHidden/>
              </w:rPr>
              <w:fldChar w:fldCharType="end"/>
            </w:r>
          </w:hyperlink>
        </w:p>
        <w:p w14:paraId="028FC6B5" w14:textId="6B8B8C34" w:rsidR="004C64D0" w:rsidRDefault="004C64D0">
          <w:pPr>
            <w:pStyle w:val="Sommario1"/>
            <w:rPr>
              <w:rFonts w:asciiTheme="minorHAnsi" w:eastAsiaTheme="minorEastAsia" w:hAnsiTheme="minorHAnsi" w:cstheme="minorBidi"/>
              <w:noProof/>
              <w:spacing w:val="0"/>
            </w:rPr>
          </w:pPr>
          <w:hyperlink w:anchor="_Toc138327702" w:history="1">
            <w:r w:rsidRPr="00E73587">
              <w:rPr>
                <w:rStyle w:val="Collegamentoipertestuale"/>
                <w:rFonts w:cstheme="minorHAnsi"/>
                <w:noProof/>
              </w:rPr>
              <w:t>Art. 31 - Oneri fiscali e spese contrattuali</w:t>
            </w:r>
            <w:r>
              <w:rPr>
                <w:noProof/>
                <w:webHidden/>
              </w:rPr>
              <w:tab/>
            </w:r>
            <w:r>
              <w:rPr>
                <w:noProof/>
                <w:webHidden/>
              </w:rPr>
              <w:fldChar w:fldCharType="begin"/>
            </w:r>
            <w:r>
              <w:rPr>
                <w:noProof/>
                <w:webHidden/>
              </w:rPr>
              <w:instrText xml:space="preserve"> PAGEREF _Toc138327702 \h </w:instrText>
            </w:r>
            <w:r>
              <w:rPr>
                <w:noProof/>
                <w:webHidden/>
              </w:rPr>
            </w:r>
            <w:r>
              <w:rPr>
                <w:noProof/>
                <w:webHidden/>
              </w:rPr>
              <w:fldChar w:fldCharType="separate"/>
            </w:r>
            <w:r>
              <w:rPr>
                <w:noProof/>
                <w:webHidden/>
              </w:rPr>
              <w:t>20</w:t>
            </w:r>
            <w:r>
              <w:rPr>
                <w:noProof/>
                <w:webHidden/>
              </w:rPr>
              <w:fldChar w:fldCharType="end"/>
            </w:r>
          </w:hyperlink>
        </w:p>
        <w:p w14:paraId="60C6B158" w14:textId="09EE9BD3" w:rsidR="004C64D0" w:rsidRDefault="004C64D0">
          <w:pPr>
            <w:pStyle w:val="Sommario1"/>
            <w:rPr>
              <w:rFonts w:asciiTheme="minorHAnsi" w:eastAsiaTheme="minorEastAsia" w:hAnsiTheme="minorHAnsi" w:cstheme="minorBidi"/>
              <w:noProof/>
              <w:spacing w:val="0"/>
            </w:rPr>
          </w:pPr>
          <w:hyperlink w:anchor="_Toc138327703" w:history="1">
            <w:r w:rsidRPr="00E73587">
              <w:rPr>
                <w:rStyle w:val="Collegamentoipertestuale"/>
                <w:rFonts w:cstheme="minorHAnsi"/>
                <w:noProof/>
              </w:rPr>
              <w:t>Art. 32– Trasparenza dei prezzi</w:t>
            </w:r>
            <w:r>
              <w:rPr>
                <w:noProof/>
                <w:webHidden/>
              </w:rPr>
              <w:tab/>
            </w:r>
            <w:r>
              <w:rPr>
                <w:noProof/>
                <w:webHidden/>
              </w:rPr>
              <w:fldChar w:fldCharType="begin"/>
            </w:r>
            <w:r>
              <w:rPr>
                <w:noProof/>
                <w:webHidden/>
              </w:rPr>
              <w:instrText xml:space="preserve"> PAGEREF _Toc138327703 \h </w:instrText>
            </w:r>
            <w:r>
              <w:rPr>
                <w:noProof/>
                <w:webHidden/>
              </w:rPr>
            </w:r>
            <w:r>
              <w:rPr>
                <w:noProof/>
                <w:webHidden/>
              </w:rPr>
              <w:fldChar w:fldCharType="separate"/>
            </w:r>
            <w:r>
              <w:rPr>
                <w:noProof/>
                <w:webHidden/>
              </w:rPr>
              <w:t>20</w:t>
            </w:r>
            <w:r>
              <w:rPr>
                <w:noProof/>
                <w:webHidden/>
              </w:rPr>
              <w:fldChar w:fldCharType="end"/>
            </w:r>
          </w:hyperlink>
        </w:p>
        <w:p w14:paraId="418E6186" w14:textId="774EB4D9" w:rsidR="004C64D0" w:rsidRDefault="004C64D0">
          <w:pPr>
            <w:pStyle w:val="Sommario1"/>
            <w:rPr>
              <w:rFonts w:asciiTheme="minorHAnsi" w:eastAsiaTheme="minorEastAsia" w:hAnsiTheme="minorHAnsi" w:cstheme="minorBidi"/>
              <w:noProof/>
              <w:spacing w:val="0"/>
            </w:rPr>
          </w:pPr>
          <w:hyperlink w:anchor="_Toc138327704" w:history="1">
            <w:r w:rsidRPr="00E73587">
              <w:rPr>
                <w:rStyle w:val="Collegamentoipertestuale"/>
                <w:rFonts w:cstheme="minorHAnsi"/>
                <w:noProof/>
              </w:rPr>
              <w:t>Art. 32 – Subappalto</w:t>
            </w:r>
            <w:r>
              <w:rPr>
                <w:noProof/>
                <w:webHidden/>
              </w:rPr>
              <w:tab/>
            </w:r>
            <w:r>
              <w:rPr>
                <w:noProof/>
                <w:webHidden/>
              </w:rPr>
              <w:fldChar w:fldCharType="begin"/>
            </w:r>
            <w:r>
              <w:rPr>
                <w:noProof/>
                <w:webHidden/>
              </w:rPr>
              <w:instrText xml:space="preserve"> PAGEREF _Toc138327704 \h </w:instrText>
            </w:r>
            <w:r>
              <w:rPr>
                <w:noProof/>
                <w:webHidden/>
              </w:rPr>
            </w:r>
            <w:r>
              <w:rPr>
                <w:noProof/>
                <w:webHidden/>
              </w:rPr>
              <w:fldChar w:fldCharType="separate"/>
            </w:r>
            <w:r>
              <w:rPr>
                <w:noProof/>
                <w:webHidden/>
              </w:rPr>
              <w:t>21</w:t>
            </w:r>
            <w:r>
              <w:rPr>
                <w:noProof/>
                <w:webHidden/>
              </w:rPr>
              <w:fldChar w:fldCharType="end"/>
            </w:r>
          </w:hyperlink>
        </w:p>
        <w:p w14:paraId="0E403962" w14:textId="2814E624" w:rsidR="004C64D0" w:rsidRDefault="004C64D0">
          <w:pPr>
            <w:pStyle w:val="Sommario1"/>
            <w:rPr>
              <w:rFonts w:asciiTheme="minorHAnsi" w:eastAsiaTheme="minorEastAsia" w:hAnsiTheme="minorHAnsi" w:cstheme="minorBidi"/>
              <w:noProof/>
              <w:spacing w:val="0"/>
            </w:rPr>
          </w:pPr>
          <w:hyperlink w:anchor="_Toc138327705" w:history="1">
            <w:r w:rsidRPr="00E73587">
              <w:rPr>
                <w:rStyle w:val="Collegamentoipertestuale"/>
                <w:rFonts w:cstheme="minorHAnsi"/>
                <w:noProof/>
              </w:rPr>
              <w:t>Art. 34 – Clausola best Customer</w:t>
            </w:r>
            <w:r>
              <w:rPr>
                <w:noProof/>
                <w:webHidden/>
              </w:rPr>
              <w:tab/>
            </w:r>
            <w:r>
              <w:rPr>
                <w:noProof/>
                <w:webHidden/>
              </w:rPr>
              <w:fldChar w:fldCharType="begin"/>
            </w:r>
            <w:r>
              <w:rPr>
                <w:noProof/>
                <w:webHidden/>
              </w:rPr>
              <w:instrText xml:space="preserve"> PAGEREF _Toc138327705 \h </w:instrText>
            </w:r>
            <w:r>
              <w:rPr>
                <w:noProof/>
                <w:webHidden/>
              </w:rPr>
            </w:r>
            <w:r>
              <w:rPr>
                <w:noProof/>
                <w:webHidden/>
              </w:rPr>
              <w:fldChar w:fldCharType="separate"/>
            </w:r>
            <w:r>
              <w:rPr>
                <w:noProof/>
                <w:webHidden/>
              </w:rPr>
              <w:t>23</w:t>
            </w:r>
            <w:r>
              <w:rPr>
                <w:noProof/>
                <w:webHidden/>
              </w:rPr>
              <w:fldChar w:fldCharType="end"/>
            </w:r>
          </w:hyperlink>
        </w:p>
        <w:p w14:paraId="0505BF53" w14:textId="14A2A3B2"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4889965D" w14:textId="4B37DF5A" w:rsidR="008E3460" w:rsidRPr="002B4DCA" w:rsidRDefault="00F91667" w:rsidP="00D17514">
      <w:pPr>
        <w:tabs>
          <w:tab w:val="clear" w:pos="284"/>
        </w:tabs>
        <w:suppressAutoHyphens w:val="0"/>
        <w:spacing w:before="0" w:after="200" w:line="276" w:lineRule="auto"/>
        <w:ind w:left="0"/>
        <w:jc w:val="left"/>
        <w:rPr>
          <w:rFonts w:cstheme="minorHAnsi"/>
          <w:b/>
          <w:sz w:val="20"/>
          <w:szCs w:val="20"/>
        </w:rPr>
      </w:pPr>
      <w:r w:rsidRPr="002B4DCA">
        <w:rPr>
          <w:rFonts w:cstheme="minorHAnsi"/>
          <w:b/>
          <w:sz w:val="20"/>
          <w:szCs w:val="20"/>
        </w:rPr>
        <w:br w:type="page"/>
      </w:r>
      <w:r w:rsidR="001F195B" w:rsidRPr="002B4DCA">
        <w:rPr>
          <w:rFonts w:cstheme="minorHAnsi"/>
          <w:b/>
          <w:sz w:val="20"/>
          <w:szCs w:val="20"/>
        </w:rPr>
        <w:lastRenderedPageBreak/>
        <w:t>CONTR</w:t>
      </w:r>
      <w:r w:rsidR="006E045F" w:rsidRPr="002B4DCA">
        <w:rPr>
          <w:rFonts w:cstheme="minorHAnsi"/>
          <w:b/>
          <w:sz w:val="20"/>
          <w:szCs w:val="20"/>
        </w:rPr>
        <w:t>A</w:t>
      </w:r>
      <w:r w:rsidR="001F195B" w:rsidRPr="002B4DCA">
        <w:rPr>
          <w:rFonts w:cstheme="minorHAnsi"/>
          <w:b/>
          <w:sz w:val="20"/>
          <w:szCs w:val="20"/>
        </w:rPr>
        <w:t>TTO</w:t>
      </w:r>
      <w:r w:rsidR="00381EC3" w:rsidRPr="002B4DCA">
        <w:rPr>
          <w:rFonts w:cstheme="minorHAnsi"/>
          <w:b/>
          <w:sz w:val="20"/>
          <w:szCs w:val="20"/>
        </w:rPr>
        <w:t xml:space="preserve"> PER BENI</w:t>
      </w:r>
      <w:r w:rsidR="00F23359" w:rsidRPr="002B4DCA">
        <w:rPr>
          <w:rFonts w:cstheme="minorHAnsi"/>
          <w:b/>
          <w:sz w:val="20"/>
          <w:szCs w:val="20"/>
        </w:rPr>
        <w:t>/</w:t>
      </w:r>
      <w:r w:rsidR="00381EC3" w:rsidRPr="002B4DCA">
        <w:rPr>
          <w:rFonts w:cstheme="minorHAnsi"/>
          <w:b/>
          <w:sz w:val="20"/>
          <w:szCs w:val="20"/>
        </w:rPr>
        <w:t>SERVIZI</w:t>
      </w:r>
    </w:p>
    <w:p w14:paraId="334E9E68" w14:textId="77777777" w:rsidR="00DB09D5" w:rsidRPr="002B4DCA" w:rsidRDefault="00DB09D5" w:rsidP="00AF36FE">
      <w:pPr>
        <w:pStyle w:val="Titolo1"/>
        <w:keepNext w:val="0"/>
        <w:keepLines w:val="0"/>
        <w:widowControl w:val="0"/>
        <w:ind w:left="491"/>
        <w:rPr>
          <w:rFonts w:cstheme="minorHAnsi"/>
          <w:sz w:val="20"/>
          <w:szCs w:val="20"/>
        </w:rPr>
      </w:pPr>
      <w:bookmarkStart w:id="0" w:name="_Toc473040133"/>
      <w:bookmarkStart w:id="1" w:name="_Toc138327672"/>
      <w:r w:rsidRPr="002B4DCA">
        <w:rPr>
          <w:rFonts w:cstheme="minorHAnsi"/>
          <w:sz w:val="20"/>
          <w:szCs w:val="20"/>
        </w:rPr>
        <w:t>Art</w:t>
      </w:r>
      <w:r w:rsidR="009E0562" w:rsidRPr="002B4DCA">
        <w:rPr>
          <w:rFonts w:cstheme="minorHAnsi"/>
          <w:sz w:val="20"/>
          <w:szCs w:val="20"/>
        </w:rPr>
        <w:t>.</w:t>
      </w:r>
      <w:r w:rsidRPr="002B4DCA">
        <w:rPr>
          <w:rFonts w:cstheme="minorHAnsi"/>
          <w:sz w:val="20"/>
          <w:szCs w:val="20"/>
        </w:rPr>
        <w:t xml:space="preserve"> 1</w:t>
      </w:r>
      <w:r w:rsidR="009E0562" w:rsidRPr="002B4DCA">
        <w:rPr>
          <w:rFonts w:cstheme="minorHAnsi"/>
          <w:sz w:val="20"/>
          <w:szCs w:val="20"/>
        </w:rPr>
        <w:t xml:space="preserve"> </w:t>
      </w:r>
      <w:r w:rsidRPr="002B4DCA">
        <w:rPr>
          <w:rFonts w:cstheme="minorHAnsi"/>
          <w:sz w:val="20"/>
          <w:szCs w:val="20"/>
        </w:rPr>
        <w:t>- Valore delle premesse e norme regolatrici</w:t>
      </w:r>
      <w:bookmarkEnd w:id="0"/>
      <w:bookmarkEnd w:id="1"/>
    </w:p>
    <w:p w14:paraId="6A1FC176" w14:textId="77777777"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dalla Consip</w:t>
      </w:r>
      <w:r w:rsidR="001F195B" w:rsidRPr="002B4DCA">
        <w:rPr>
          <w:rFonts w:cstheme="minorHAnsi"/>
          <w:sz w:val="20"/>
          <w:szCs w:val="20"/>
        </w:rPr>
        <w:t xml:space="preserve"> S.p.A. (d’ora in poi anche Consip o Committente) in favore del fornitore</w:t>
      </w:r>
      <w:r w:rsidRPr="002B4DCA">
        <w:rPr>
          <w:rFonts w:cstheme="minorHAnsi"/>
          <w:sz w:val="20"/>
          <w:szCs w:val="20"/>
        </w:rPr>
        <w:t xml:space="preserve">. </w:t>
      </w:r>
    </w:p>
    <w:p w14:paraId="5F4DC938" w14:textId="77777777"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Pr="002B4DCA">
        <w:rPr>
          <w:rFonts w:cstheme="minorHAnsi"/>
          <w:sz w:val="20"/>
          <w:szCs w:val="20"/>
        </w:rPr>
        <w:t xml:space="preserve">, la </w:t>
      </w:r>
      <w:proofErr w:type="spellStart"/>
      <w:r w:rsidRPr="002B4DCA">
        <w:rPr>
          <w:rFonts w:cstheme="minorHAnsi"/>
          <w:sz w:val="20"/>
          <w:szCs w:val="20"/>
        </w:rPr>
        <w:t>RdO</w:t>
      </w:r>
      <w:proofErr w:type="spellEnd"/>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462D6520" w14:textId="77777777" w:rsidR="00666635" w:rsidRPr="002B4DCA" w:rsidRDefault="000F6641" w:rsidP="00AF36FE">
      <w:pPr>
        <w:pStyle w:val="comma"/>
        <w:widowControl w:val="0"/>
        <w:spacing w:before="0" w:after="0"/>
        <w:ind w:hanging="357"/>
        <w:rPr>
          <w:rFonts w:cstheme="minorHAnsi"/>
          <w:sz w:val="20"/>
          <w:szCs w:val="20"/>
        </w:rPr>
      </w:pPr>
      <w:r w:rsidRPr="002B4DCA">
        <w:rPr>
          <w:rFonts w:cstheme="minorHAnsi"/>
          <w:sz w:val="20"/>
          <w:szCs w:val="20"/>
        </w:rPr>
        <w:t>(</w:t>
      </w:r>
      <w:r w:rsidRPr="002B4DCA">
        <w:rPr>
          <w:rFonts w:cstheme="minorHAnsi"/>
          <w:i/>
          <w:sz w:val="20"/>
          <w:szCs w:val="20"/>
        </w:rPr>
        <w:t xml:space="preserve">tale previsione non trova applicazione in caso di stipula tramite lettere commerciali) </w:t>
      </w:r>
      <w:r w:rsidR="006D4B06" w:rsidRPr="002B4DCA">
        <w:rPr>
          <w:rFonts w:cstheme="minorHAnsi"/>
          <w:sz w:val="20"/>
          <w:szCs w:val="20"/>
        </w:rPr>
        <w:t>S</w:t>
      </w:r>
      <w:r w:rsidR="00666635" w:rsidRPr="002B4DCA">
        <w:rPr>
          <w:rFonts w:cstheme="minorHAnsi"/>
          <w:sz w:val="20"/>
          <w:szCs w:val="20"/>
        </w:rPr>
        <w:t>uccessivamente alla stipula da parte della Committente, l’Impresa procederà alla sottoscrizione del contratto; la Committente provvederà alla gestione tecnica e amministrativa</w:t>
      </w:r>
      <w:r w:rsidR="006D4B06" w:rsidRPr="002B4DCA">
        <w:rPr>
          <w:rFonts w:cstheme="minorHAnsi"/>
          <w:sz w:val="20"/>
          <w:szCs w:val="20"/>
        </w:rPr>
        <w:t xml:space="preserve">. </w:t>
      </w:r>
    </w:p>
    <w:p w14:paraId="568D5929" w14:textId="77777777"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L’esecuzione del presente contratto è regolata, oltre che da quanto disposto nel medesimo e nei suoi allegati:</w:t>
      </w:r>
    </w:p>
    <w:p w14:paraId="07A26040" w14:textId="77777777" w:rsidR="00C256C7" w:rsidRPr="002B4DCA" w:rsidRDefault="00547C5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w:t>
      </w:r>
      <w:r w:rsidRPr="002B4DCA">
        <w:rPr>
          <w:rFonts w:asciiTheme="minorHAnsi" w:hAnsiTheme="minorHAnsi" w:cstheme="minorHAnsi"/>
          <w:i/>
          <w:sz w:val="20"/>
          <w:szCs w:val="20"/>
        </w:rPr>
        <w:t>in caso di acquisti sul Mercato Elettronico - MEPA</w:t>
      </w:r>
      <w:r w:rsidRPr="002B4DCA">
        <w:rPr>
          <w:rFonts w:asciiTheme="minorHAnsi" w:hAnsiTheme="minorHAnsi" w:cstheme="minorHAnsi"/>
          <w:sz w:val="20"/>
          <w:szCs w:val="20"/>
        </w:rPr>
        <w:t>)</w:t>
      </w:r>
      <w:r w:rsidR="00C256C7" w:rsidRPr="002B4DCA">
        <w:rPr>
          <w:rFonts w:asciiTheme="minorHAnsi" w:hAnsiTheme="minorHAnsi" w:cstheme="minorHAnsi"/>
          <w:sz w:val="20"/>
          <w:szCs w:val="20"/>
        </w:rPr>
        <w:t xml:space="preserve">, </w:t>
      </w:r>
      <w:r w:rsidRPr="002B4DCA">
        <w:rPr>
          <w:rFonts w:asciiTheme="minorHAnsi" w:hAnsiTheme="minorHAnsi" w:cstheme="minorHAnsi"/>
          <w:sz w:val="20"/>
          <w:szCs w:val="20"/>
        </w:rPr>
        <w:t xml:space="preserve">da quanto espresso in sede di “Premesse” nelle Condizioni particolari </w:t>
      </w:r>
      <w:r w:rsidR="0097316D" w:rsidRPr="002B4DCA">
        <w:rPr>
          <w:rFonts w:asciiTheme="minorHAnsi" w:hAnsiTheme="minorHAnsi" w:cstheme="minorHAnsi"/>
          <w:sz w:val="20"/>
          <w:szCs w:val="20"/>
        </w:rPr>
        <w:t>di</w:t>
      </w:r>
      <w:r w:rsidRPr="002B4DCA">
        <w:rPr>
          <w:rFonts w:asciiTheme="minorHAnsi" w:hAnsiTheme="minorHAnsi" w:cstheme="minorHAnsi"/>
          <w:sz w:val="20"/>
          <w:szCs w:val="20"/>
        </w:rPr>
        <w:t xml:space="preserve"> </w:t>
      </w:r>
      <w:proofErr w:type="spellStart"/>
      <w:r w:rsidRPr="002B4DCA">
        <w:rPr>
          <w:rFonts w:asciiTheme="minorHAnsi" w:hAnsiTheme="minorHAnsi" w:cstheme="minorHAnsi"/>
          <w:sz w:val="20"/>
          <w:szCs w:val="20"/>
        </w:rPr>
        <w:t>RdO</w:t>
      </w:r>
      <w:proofErr w:type="spellEnd"/>
      <w:r w:rsidRPr="002B4DCA">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2B4DCA">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2B4DCA">
        <w:rPr>
          <w:rFonts w:asciiTheme="minorHAnsi" w:hAnsiTheme="minorHAnsi" w:cstheme="minorHAnsi"/>
          <w:sz w:val="20"/>
          <w:szCs w:val="20"/>
        </w:rPr>
        <w:t xml:space="preserve">; </w:t>
      </w:r>
    </w:p>
    <w:p w14:paraId="7B532F5E"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applicabili</w:t>
      </w:r>
      <w:r w:rsidRPr="002B4DCA">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dalle norme applicabili ai contratti della pubblica amministrazione;</w:t>
      </w:r>
    </w:p>
    <w:p w14:paraId="48801022"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dalle disposizioni di cui al </w:t>
      </w:r>
      <w:r w:rsidR="00AC4540" w:rsidRPr="002B4DCA">
        <w:rPr>
          <w:rFonts w:asciiTheme="minorHAnsi" w:hAnsiTheme="minorHAnsi" w:cstheme="minorHAnsi"/>
          <w:sz w:val="20"/>
          <w:szCs w:val="20"/>
        </w:rPr>
        <w:t>D.lgs.</w:t>
      </w:r>
      <w:r w:rsidRPr="002B4DCA">
        <w:rPr>
          <w:rFonts w:asciiTheme="minorHAnsi" w:hAnsiTheme="minorHAnsi" w:cstheme="minorHAnsi"/>
          <w:sz w:val="20"/>
          <w:szCs w:val="20"/>
        </w:rPr>
        <w:t xml:space="preserve"> 50/2016 e s.m.i.; </w:t>
      </w:r>
    </w:p>
    <w:p w14:paraId="049F2F6E"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dalle disposizioni di cui al </w:t>
      </w:r>
      <w:r w:rsidR="00AC4540" w:rsidRPr="002B4DCA">
        <w:rPr>
          <w:rFonts w:asciiTheme="minorHAnsi" w:hAnsiTheme="minorHAnsi" w:cstheme="minorHAnsi"/>
          <w:sz w:val="20"/>
          <w:szCs w:val="20"/>
        </w:rPr>
        <w:t>D</w:t>
      </w:r>
      <w:r w:rsidRPr="002B4DCA">
        <w:rPr>
          <w:rFonts w:asciiTheme="minorHAnsi" w:hAnsiTheme="minorHAnsi" w:cstheme="minorHAnsi"/>
          <w:sz w:val="20"/>
          <w:szCs w:val="20"/>
        </w:rPr>
        <w:t xml:space="preserve">.P.R. 10 ottobre 2010, n. 207, nei limiti stabiliti dagli artt. 216 e 217 del </w:t>
      </w:r>
      <w:r w:rsidR="00AC4540" w:rsidRPr="002B4DCA">
        <w:rPr>
          <w:rFonts w:asciiTheme="minorHAnsi" w:hAnsiTheme="minorHAnsi" w:cstheme="minorHAnsi"/>
          <w:sz w:val="20"/>
          <w:szCs w:val="20"/>
        </w:rPr>
        <w:t>D.lgs.</w:t>
      </w:r>
      <w:r w:rsidRPr="002B4DCA">
        <w:rPr>
          <w:rFonts w:asciiTheme="minorHAnsi" w:hAnsiTheme="minorHAnsi" w:cstheme="minorHAnsi"/>
          <w:sz w:val="20"/>
          <w:szCs w:val="20"/>
        </w:rPr>
        <w:t xml:space="preserve"> n. 50/2016;</w:t>
      </w:r>
    </w:p>
    <w:p w14:paraId="69EB4F7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 decreto-legge 6 luglio 2012, n. 95 come convertito dalla legge del 7 agosto 2012 n. 135 e s.m.i.</w:t>
      </w:r>
      <w:r w:rsidR="00547C55" w:rsidRPr="002B4DCA">
        <w:rPr>
          <w:rFonts w:asciiTheme="minorHAnsi" w:hAnsiTheme="minorHAnsi" w:cstheme="minorHAnsi"/>
          <w:sz w:val="20"/>
          <w:szCs w:val="20"/>
        </w:rPr>
        <w:t xml:space="preserve">; </w:t>
      </w:r>
    </w:p>
    <w:p w14:paraId="0354BDDC"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patto di integrità; </w:t>
      </w:r>
    </w:p>
    <w:p w14:paraId="65045FC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decreto legislativo 9 aprile n. 2008, n.81; </w:t>
      </w:r>
    </w:p>
    <w:p w14:paraId="73DB8B12"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Codice Etico </w:t>
      </w:r>
      <w:r w:rsidR="009E5EDB" w:rsidRPr="002B4DCA">
        <w:rPr>
          <w:rFonts w:asciiTheme="minorHAnsi" w:hAnsiTheme="minorHAnsi" w:cstheme="minorHAnsi"/>
          <w:sz w:val="20"/>
          <w:szCs w:val="20"/>
        </w:rPr>
        <w:t xml:space="preserve">e dal Piano triennale per la prevenzione della corruzione e della trasparenza adottati </w:t>
      </w:r>
      <w:r w:rsidRPr="002B4DCA">
        <w:rPr>
          <w:rFonts w:asciiTheme="minorHAnsi" w:hAnsiTheme="minorHAnsi" w:cstheme="minorHAnsi"/>
          <w:sz w:val="20"/>
          <w:szCs w:val="20"/>
        </w:rPr>
        <w:t>d</w:t>
      </w:r>
      <w:r w:rsidR="009E5EDB" w:rsidRPr="002B4DCA">
        <w:rPr>
          <w:rFonts w:asciiTheme="minorHAnsi" w:hAnsiTheme="minorHAnsi" w:cstheme="minorHAnsi"/>
          <w:sz w:val="20"/>
          <w:szCs w:val="20"/>
        </w:rPr>
        <w:t>a</w:t>
      </w:r>
      <w:r w:rsidRPr="002B4DCA">
        <w:rPr>
          <w:rFonts w:asciiTheme="minorHAnsi" w:hAnsiTheme="minorHAnsi" w:cstheme="minorHAnsi"/>
          <w:sz w:val="20"/>
          <w:szCs w:val="20"/>
        </w:rPr>
        <w:t xml:space="preserve">lla Committente </w:t>
      </w:r>
      <w:r w:rsidR="009E5EDB" w:rsidRPr="002B4DCA">
        <w:rPr>
          <w:rFonts w:asciiTheme="minorHAnsi" w:hAnsiTheme="minorHAnsi" w:cstheme="minorHAnsi"/>
          <w:sz w:val="20"/>
          <w:szCs w:val="20"/>
        </w:rPr>
        <w:t xml:space="preserve">e </w:t>
      </w:r>
      <w:r w:rsidRPr="002B4DCA">
        <w:rPr>
          <w:rFonts w:asciiTheme="minorHAnsi" w:hAnsiTheme="minorHAnsi" w:cstheme="minorHAnsi"/>
          <w:sz w:val="20"/>
          <w:szCs w:val="20"/>
        </w:rPr>
        <w:t>consultabil</w:t>
      </w:r>
      <w:r w:rsidR="009E5EDB" w:rsidRPr="002B4DCA">
        <w:rPr>
          <w:rFonts w:asciiTheme="minorHAnsi" w:hAnsiTheme="minorHAnsi" w:cstheme="minorHAnsi"/>
          <w:sz w:val="20"/>
          <w:szCs w:val="20"/>
        </w:rPr>
        <w:t>i</w:t>
      </w:r>
      <w:r w:rsidRPr="002B4DCA">
        <w:rPr>
          <w:rFonts w:asciiTheme="minorHAnsi" w:hAnsiTheme="minorHAnsi" w:cstheme="minorHAnsi"/>
          <w:sz w:val="20"/>
          <w:szCs w:val="20"/>
        </w:rPr>
        <w:t xml:space="preserve"> sul sito internet della stessa;</w:t>
      </w:r>
    </w:p>
    <w:p w14:paraId="48731558"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applicabile</w:t>
      </w:r>
      <w:r w:rsidRPr="002B4DCA">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0206A8B7" w14:textId="0436C4B5"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ove applicabile, dalle linee Guida adottate dall’A.N.AC. e dai decreti attuativi del </w:t>
      </w:r>
      <w:r w:rsidR="00AC4540" w:rsidRPr="002B4DCA">
        <w:rPr>
          <w:rFonts w:asciiTheme="minorHAnsi" w:hAnsiTheme="minorHAnsi" w:cstheme="minorHAnsi"/>
          <w:sz w:val="20"/>
          <w:szCs w:val="20"/>
        </w:rPr>
        <w:t>D.lgs.</w:t>
      </w:r>
      <w:r w:rsidRPr="002B4DCA">
        <w:rPr>
          <w:rFonts w:asciiTheme="minorHAnsi" w:hAnsiTheme="minorHAnsi" w:cstheme="minorHAnsi"/>
          <w:sz w:val="20"/>
          <w:szCs w:val="20"/>
        </w:rPr>
        <w:t xml:space="preserve"> n. 50/2016; </w:t>
      </w:r>
    </w:p>
    <w:p w14:paraId="4425116C" w14:textId="7C45C017" w:rsidR="00076C14" w:rsidRPr="002B4DCA" w:rsidRDefault="00CB6E07"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applicabile</w:t>
      </w:r>
      <w:r w:rsidRPr="002B4DCA">
        <w:rPr>
          <w:rFonts w:asciiTheme="minorHAnsi" w:hAnsiTheme="minorHAnsi" w:cstheme="minorHAnsi"/>
          <w:sz w:val="20"/>
          <w:szCs w:val="20"/>
        </w:rPr>
        <w:t>, dalla legge 11 settembre 2020, n. 120.</w:t>
      </w:r>
    </w:p>
    <w:p w14:paraId="54831C7E" w14:textId="0B554EC5"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 xml:space="preserve">In caso di discordanza o contrasto, gli atti ed i documenti tutti della </w:t>
      </w:r>
      <w:r w:rsidR="00A027FF" w:rsidRPr="002B4DCA">
        <w:rPr>
          <w:rFonts w:cstheme="minorHAnsi"/>
          <w:sz w:val="20"/>
          <w:szCs w:val="20"/>
        </w:rPr>
        <w:t xml:space="preserve">procedura </w:t>
      </w:r>
      <w:r w:rsidRPr="002B4DCA">
        <w:rPr>
          <w:rFonts w:cstheme="minorHAnsi"/>
          <w:sz w:val="20"/>
          <w:szCs w:val="20"/>
        </w:rPr>
        <w:t xml:space="preserve">prodotti dalla Consip nella sua qualità di </w:t>
      </w:r>
      <w:r w:rsidR="00D90877" w:rsidRPr="002B4DCA">
        <w:rPr>
          <w:rFonts w:cstheme="minorHAnsi"/>
          <w:sz w:val="20"/>
          <w:szCs w:val="20"/>
        </w:rPr>
        <w:t xml:space="preserve">Committente </w:t>
      </w:r>
      <w:r w:rsidRPr="002B4DCA">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77777777" w:rsidR="00DB09D5" w:rsidRPr="002B4DCA" w:rsidRDefault="00DB09D5" w:rsidP="00AF36FE">
      <w:pPr>
        <w:pStyle w:val="comma"/>
        <w:widowControl w:val="0"/>
        <w:rPr>
          <w:rFonts w:cstheme="minorHAnsi"/>
          <w:sz w:val="20"/>
          <w:szCs w:val="20"/>
        </w:rPr>
      </w:pPr>
      <w:r w:rsidRPr="002B4DCA">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36049AF8" w14:textId="16196520" w:rsidR="00DB09D5" w:rsidRPr="002B4DCA" w:rsidRDefault="00F564BC" w:rsidP="00AF36FE">
      <w:pPr>
        <w:pStyle w:val="comma"/>
        <w:widowControl w:val="0"/>
        <w:rPr>
          <w:rFonts w:cstheme="minorHAnsi"/>
          <w:sz w:val="20"/>
          <w:szCs w:val="20"/>
        </w:rPr>
      </w:pPr>
      <w:r w:rsidRPr="002B4DCA">
        <w:rPr>
          <w:rFonts w:cstheme="minorHAnsi"/>
          <w:sz w:val="20"/>
          <w:szCs w:val="20"/>
        </w:rPr>
        <w:t>(</w:t>
      </w:r>
      <w:r w:rsidRPr="002B4DCA">
        <w:rPr>
          <w:rFonts w:cstheme="minorHAnsi"/>
          <w:i/>
          <w:sz w:val="20"/>
          <w:szCs w:val="20"/>
        </w:rPr>
        <w:t xml:space="preserve">tale previsione non trova applicazione in caso di stipula tramite lettere commerciali) </w:t>
      </w:r>
      <w:r w:rsidR="00A027FF" w:rsidRPr="002B4DCA">
        <w:rPr>
          <w:rFonts w:cstheme="minorHAnsi"/>
          <w:sz w:val="20"/>
          <w:szCs w:val="20"/>
        </w:rPr>
        <w:t>I</w:t>
      </w:r>
      <w:r w:rsidR="00DB09D5" w:rsidRPr="002B4DCA">
        <w:rPr>
          <w:rFonts w:cstheme="minorHAnsi"/>
          <w:sz w:val="20"/>
          <w:szCs w:val="20"/>
        </w:rPr>
        <w:t xml:space="preserve">l Fornitore dovrà </w:t>
      </w:r>
      <w:r w:rsidR="00AC4540" w:rsidRPr="002B4DCA">
        <w:rPr>
          <w:rFonts w:cstheme="minorHAnsi"/>
          <w:sz w:val="20"/>
          <w:szCs w:val="20"/>
        </w:rPr>
        <w:t>sottoscrivere digitalmente</w:t>
      </w:r>
      <w:r w:rsidR="00DB09D5" w:rsidRPr="002B4DCA">
        <w:rPr>
          <w:rFonts w:cstheme="minorHAnsi"/>
          <w:sz w:val="20"/>
          <w:szCs w:val="20"/>
        </w:rPr>
        <w:t xml:space="preserve"> il presente contratto e i relativi allegati, e inviare il tutto entro due giorni dalla loro </w:t>
      </w:r>
      <w:r w:rsidR="00AC4540" w:rsidRPr="002B4DCA">
        <w:rPr>
          <w:rFonts w:cstheme="minorHAnsi"/>
          <w:sz w:val="20"/>
          <w:szCs w:val="20"/>
        </w:rPr>
        <w:t>ricezione</w:t>
      </w:r>
      <w:r w:rsidR="00DB09D5" w:rsidRPr="002B4DCA">
        <w:rPr>
          <w:rFonts w:cstheme="minorHAnsi"/>
          <w:sz w:val="20"/>
          <w:szCs w:val="20"/>
        </w:rPr>
        <w:t>.</w:t>
      </w:r>
      <w:r w:rsidR="00A027FF" w:rsidRPr="002B4DCA">
        <w:rPr>
          <w:rFonts w:cstheme="minorHAnsi"/>
          <w:sz w:val="20"/>
          <w:szCs w:val="20"/>
        </w:rPr>
        <w:t xml:space="preserve"> </w:t>
      </w:r>
    </w:p>
    <w:p w14:paraId="4A6F7BF5" w14:textId="05CCDA02" w:rsidR="00A823D5" w:rsidRPr="00717042" w:rsidRDefault="00683954" w:rsidP="00717042">
      <w:pPr>
        <w:pStyle w:val="comma"/>
        <w:rPr>
          <w:rFonts w:cstheme="minorHAnsi"/>
          <w:sz w:val="20"/>
          <w:szCs w:val="20"/>
        </w:rPr>
      </w:pPr>
      <w:r w:rsidRPr="00A823D5">
        <w:rPr>
          <w:rFonts w:cstheme="minorHAnsi"/>
          <w:sz w:val="20"/>
          <w:szCs w:val="20"/>
        </w:rPr>
        <w:t xml:space="preserve">La Committente procede per la presente acquisizione all’affidamento a </w:t>
      </w:r>
      <w:r w:rsidR="001F1397" w:rsidRPr="001F1397">
        <w:rPr>
          <w:rFonts w:cstheme="minorHAnsi"/>
          <w:sz w:val="20"/>
          <w:szCs w:val="20"/>
        </w:rPr>
        <w:t>CESOP COMMUNICATION SRL</w:t>
      </w:r>
      <w:r w:rsidR="001F1397" w:rsidRPr="00A823D5">
        <w:rPr>
          <w:rFonts w:cstheme="minorHAnsi"/>
          <w:sz w:val="20"/>
          <w:szCs w:val="20"/>
        </w:rPr>
        <w:t xml:space="preserve"> </w:t>
      </w:r>
      <w:r w:rsidRPr="00A823D5">
        <w:rPr>
          <w:rFonts w:cstheme="minorHAnsi"/>
          <w:sz w:val="20"/>
          <w:szCs w:val="20"/>
        </w:rPr>
        <w:t>in quanto</w:t>
      </w:r>
      <w:r w:rsidR="00A823D5" w:rsidRPr="00A823D5">
        <w:rPr>
          <w:rFonts w:cstheme="minorHAnsi"/>
          <w:sz w:val="20"/>
          <w:szCs w:val="20"/>
        </w:rPr>
        <w:t xml:space="preserve">: il fornitore </w:t>
      </w:r>
      <w:proofErr w:type="spellStart"/>
      <w:r w:rsidR="00A823D5" w:rsidRPr="00A823D5">
        <w:rPr>
          <w:rFonts w:cstheme="minorHAnsi"/>
          <w:sz w:val="20"/>
          <w:szCs w:val="20"/>
        </w:rPr>
        <w:t>Cesop</w:t>
      </w:r>
      <w:proofErr w:type="spellEnd"/>
      <w:r w:rsidR="00A823D5" w:rsidRPr="00A823D5">
        <w:rPr>
          <w:rFonts w:cstheme="minorHAnsi"/>
          <w:sz w:val="20"/>
          <w:szCs w:val="20"/>
        </w:rPr>
        <w:t xml:space="preserve"> gestisce il principale network di eventi dedicati all’incontro tra domanda e offerta di lavoro, favorendo il contatto tra aziende e laureandi/laureati. La pianificazione degli eventi risulta particolarmente rispondente alle esigenze interne, in termini di copertura territoriale, e di </w:t>
      </w:r>
      <w:r w:rsidR="00A823D5" w:rsidRPr="00A823D5">
        <w:rPr>
          <w:rFonts w:cstheme="minorHAnsi"/>
          <w:sz w:val="20"/>
          <w:szCs w:val="20"/>
        </w:rPr>
        <w:lastRenderedPageBreak/>
        <w:t>tipologia di eventi organizzati con modalità in presenza, permettendo così di raggiungere efficacemente consistenti bacini di neolaureati.</w:t>
      </w:r>
    </w:p>
    <w:p w14:paraId="69B9F4A8" w14:textId="69BD5C44" w:rsidR="00BE0111" w:rsidRPr="002B4DCA" w:rsidRDefault="004C4C3E" w:rsidP="000D258C">
      <w:pPr>
        <w:pStyle w:val="Titolo1"/>
        <w:keepNext w:val="0"/>
        <w:keepLines w:val="0"/>
        <w:widowControl w:val="0"/>
        <w:ind w:left="493"/>
        <w:rPr>
          <w:rFonts w:cstheme="minorHAnsi"/>
          <w:spacing w:val="0"/>
          <w:sz w:val="20"/>
          <w:szCs w:val="20"/>
        </w:rPr>
      </w:pPr>
      <w:bookmarkStart w:id="2" w:name="_Toc473040134"/>
      <w:bookmarkStart w:id="3" w:name="_Toc138327673"/>
      <w:r w:rsidRPr="002B4DCA">
        <w:rPr>
          <w:rFonts w:cstheme="minorHAnsi"/>
          <w:noProof/>
          <w:sz w:val="20"/>
          <w:szCs w:val="20"/>
        </w:rPr>
        <w:t>Art</w:t>
      </w:r>
      <w:r w:rsidR="009E0562" w:rsidRPr="002B4DCA">
        <w:rPr>
          <w:rFonts w:cstheme="minorHAnsi"/>
          <w:noProof/>
          <w:sz w:val="20"/>
          <w:szCs w:val="20"/>
        </w:rPr>
        <w:t>.</w:t>
      </w:r>
      <w:r w:rsidRPr="002B4DCA">
        <w:rPr>
          <w:rFonts w:cstheme="minorHAnsi"/>
          <w:noProof/>
          <w:sz w:val="20"/>
          <w:szCs w:val="20"/>
        </w:rPr>
        <w:t xml:space="preserve"> 2 </w:t>
      </w:r>
      <w:r w:rsidR="00BE0111" w:rsidRPr="002B4DCA">
        <w:rPr>
          <w:rFonts w:cstheme="minorHAnsi"/>
          <w:noProof/>
          <w:sz w:val="20"/>
          <w:szCs w:val="20"/>
        </w:rPr>
        <w:t xml:space="preserve">- </w:t>
      </w:r>
      <w:r w:rsidRPr="002B4DCA">
        <w:rPr>
          <w:rFonts w:cstheme="minorHAnsi"/>
          <w:noProof/>
          <w:sz w:val="20"/>
          <w:szCs w:val="20"/>
        </w:rPr>
        <w:t>Oggetto</w:t>
      </w:r>
      <w:bookmarkEnd w:id="2"/>
      <w:bookmarkEnd w:id="3"/>
      <w:r w:rsidRPr="002B4DCA">
        <w:rPr>
          <w:rFonts w:cstheme="minorHAnsi"/>
          <w:spacing w:val="0"/>
          <w:sz w:val="20"/>
          <w:szCs w:val="20"/>
        </w:rPr>
        <w:t xml:space="preserve"> </w:t>
      </w:r>
    </w:p>
    <w:p w14:paraId="1DEBC5B2" w14:textId="0DB2DBFD" w:rsidR="00BE0111" w:rsidRPr="002B4DCA" w:rsidRDefault="008E3460" w:rsidP="00160450">
      <w:pPr>
        <w:pStyle w:val="comma"/>
        <w:widowControl w:val="0"/>
        <w:numPr>
          <w:ilvl w:val="0"/>
          <w:numId w:val="24"/>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790C1062" w14:textId="77777777" w:rsidR="009317BE" w:rsidRPr="002B4DCA" w:rsidRDefault="00BE0111" w:rsidP="000D258C">
      <w:pPr>
        <w:pStyle w:val="Titolo1"/>
        <w:keepNext w:val="0"/>
        <w:keepLines w:val="0"/>
        <w:widowControl w:val="0"/>
        <w:ind w:left="493"/>
        <w:rPr>
          <w:rFonts w:cstheme="minorHAnsi"/>
          <w:sz w:val="20"/>
          <w:szCs w:val="20"/>
        </w:rPr>
      </w:pPr>
      <w:bookmarkStart w:id="4" w:name="_Toc473040135"/>
      <w:bookmarkStart w:id="5" w:name="_Toc138327674"/>
      <w:r w:rsidRPr="002B4DCA">
        <w:rPr>
          <w:rFonts w:cstheme="minorHAnsi"/>
          <w:noProof/>
          <w:sz w:val="20"/>
          <w:szCs w:val="20"/>
        </w:rPr>
        <w:t>Art</w:t>
      </w:r>
      <w:r w:rsidR="009E0562" w:rsidRPr="002B4DCA">
        <w:rPr>
          <w:rFonts w:cstheme="minorHAnsi"/>
          <w:noProof/>
          <w:sz w:val="20"/>
          <w:szCs w:val="20"/>
        </w:rPr>
        <w:t>.</w:t>
      </w:r>
      <w:r w:rsidRPr="002B4DCA">
        <w:rPr>
          <w:rFonts w:cstheme="minorHAnsi"/>
          <w:noProof/>
          <w:sz w:val="20"/>
          <w:szCs w:val="20"/>
        </w:rPr>
        <w:t xml:space="preserve"> 3</w:t>
      </w:r>
      <w:r w:rsidR="009E0562" w:rsidRPr="002B4DCA">
        <w:rPr>
          <w:rFonts w:cstheme="minorHAnsi"/>
          <w:noProof/>
          <w:sz w:val="20"/>
          <w:szCs w:val="20"/>
        </w:rPr>
        <w:t xml:space="preserve"> </w:t>
      </w:r>
      <w:r w:rsidRPr="002B4DCA">
        <w:rPr>
          <w:rFonts w:cstheme="minorHAnsi"/>
          <w:noProof/>
          <w:sz w:val="20"/>
          <w:szCs w:val="20"/>
        </w:rPr>
        <w:t xml:space="preserve">- </w:t>
      </w:r>
      <w:r w:rsidR="009317BE" w:rsidRPr="002B4DCA">
        <w:rPr>
          <w:rFonts w:cstheme="minorHAnsi"/>
          <w:noProof/>
          <w:sz w:val="20"/>
          <w:szCs w:val="20"/>
        </w:rPr>
        <w:t>Durata</w:t>
      </w:r>
      <w:bookmarkEnd w:id="4"/>
      <w:bookmarkEnd w:id="5"/>
      <w:r w:rsidR="009317BE" w:rsidRPr="002B4DCA">
        <w:rPr>
          <w:rFonts w:cstheme="minorHAnsi"/>
          <w:sz w:val="20"/>
          <w:szCs w:val="20"/>
        </w:rPr>
        <w:t xml:space="preserve"> </w:t>
      </w:r>
    </w:p>
    <w:p w14:paraId="5EDD6DD2" w14:textId="1A7956BA"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w:t>
      </w:r>
      <w:r w:rsidR="00547C55" w:rsidRPr="002B4DCA">
        <w:rPr>
          <w:rFonts w:cstheme="minorHAnsi"/>
          <w:sz w:val="20"/>
          <w:szCs w:val="20"/>
        </w:rPr>
        <w:t xml:space="preserve"> (ove presente)</w:t>
      </w:r>
      <w:r w:rsidR="002576EF" w:rsidRPr="002B4DCA">
        <w:rPr>
          <w:rFonts w:cstheme="minorHAnsi"/>
          <w:sz w:val="20"/>
          <w:szCs w:val="20"/>
        </w:rPr>
        <w:t xml:space="preserve">,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w:t>
      </w:r>
      <w:r w:rsidR="00547C55" w:rsidRPr="002B4DCA">
        <w:rPr>
          <w:rFonts w:cstheme="minorHAnsi"/>
          <w:i/>
          <w:sz w:val="20"/>
          <w:szCs w:val="20"/>
        </w:rPr>
        <w:t>ove presente</w:t>
      </w:r>
      <w:r w:rsidR="00547C55" w:rsidRPr="002B4DCA">
        <w:rPr>
          <w:rFonts w:cstheme="minorHAnsi"/>
          <w:sz w:val="20"/>
          <w:szCs w:val="20"/>
        </w:rPr>
        <w:t xml:space="preserve">), e </w:t>
      </w:r>
      <w:r w:rsidR="002576EF" w:rsidRPr="002B4DCA">
        <w:rPr>
          <w:rFonts w:cstheme="minorHAnsi"/>
          <w:sz w:val="20"/>
          <w:szCs w:val="20"/>
        </w:rPr>
        <w:t>decorrono dalla data positiva di verifica di conformità in caso di acquisto di beni e dalla stipula in caso di acquisto di servizi</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08C0" w:rsidRPr="002B4DCA">
        <w:rPr>
          <w:rFonts w:cstheme="minorHAnsi"/>
          <w:sz w:val="20"/>
          <w:szCs w:val="20"/>
        </w:rPr>
        <w:t xml:space="preserve"> </w:t>
      </w:r>
      <w:r w:rsidRPr="002B4DCA">
        <w:rPr>
          <w:rFonts w:cstheme="minorHAnsi"/>
          <w:sz w:val="20"/>
          <w:szCs w:val="20"/>
        </w:rPr>
        <w:t xml:space="preserve">Il ritardo nell’avvio dell’esecuzione per causa imputabile al Fornitore costituisce causa di risoluzione di diritto </w:t>
      </w:r>
      <w:r w:rsidR="008C104C" w:rsidRPr="002B4DCA">
        <w:rPr>
          <w:rFonts w:cstheme="minorHAnsi"/>
          <w:sz w:val="20"/>
          <w:szCs w:val="20"/>
        </w:rPr>
        <w:t>del contratto</w:t>
      </w:r>
      <w:r w:rsidRPr="002B4DCA">
        <w:rPr>
          <w:rFonts w:cstheme="minorHAnsi"/>
          <w:sz w:val="20"/>
          <w:szCs w:val="20"/>
        </w:rPr>
        <w:t xml:space="preserve">, ai sensi dell’art. </w:t>
      </w:r>
      <w:r w:rsidR="00B91BD2" w:rsidRPr="002B4DCA">
        <w:rPr>
          <w:rFonts w:cstheme="minorHAnsi"/>
          <w:sz w:val="20"/>
          <w:szCs w:val="20"/>
        </w:rPr>
        <w:t>1</w:t>
      </w:r>
      <w:r w:rsidRPr="002B4DCA">
        <w:rPr>
          <w:rFonts w:cstheme="minorHAnsi"/>
          <w:sz w:val="20"/>
          <w:szCs w:val="20"/>
        </w:rPr>
        <w:t>, comma 1 del</w:t>
      </w:r>
      <w:r w:rsidR="00B91BD2" w:rsidRPr="002B4DCA">
        <w:rPr>
          <w:rFonts w:cstheme="minorHAnsi"/>
          <w:sz w:val="20"/>
          <w:szCs w:val="20"/>
        </w:rPr>
        <w:t>la L.  n. 120/2020</w:t>
      </w:r>
      <w:r w:rsidRPr="002B4DCA">
        <w:rPr>
          <w:rFonts w:cstheme="minorHAnsi"/>
          <w:sz w:val="20"/>
          <w:szCs w:val="20"/>
        </w:rPr>
        <w:t>.</w:t>
      </w:r>
    </w:p>
    <w:p w14:paraId="6FCAF29E" w14:textId="77777777" w:rsidR="009317BE" w:rsidRPr="002B4DCA" w:rsidRDefault="004C4C3E" w:rsidP="00AF36FE">
      <w:pPr>
        <w:pStyle w:val="comma"/>
        <w:widowControl w:val="0"/>
        <w:numPr>
          <w:ilvl w:val="0"/>
          <w:numId w:val="5"/>
        </w:numPr>
        <w:rPr>
          <w:rFonts w:cstheme="minorHAnsi"/>
          <w:sz w:val="20"/>
          <w:szCs w:val="20"/>
        </w:rPr>
      </w:pPr>
      <w:r w:rsidRPr="002B4DCA">
        <w:rPr>
          <w:rFonts w:cstheme="minorHAnsi"/>
          <w:sz w:val="20"/>
          <w:szCs w:val="20"/>
        </w:rPr>
        <w:t>Fermo restando quanto previsto dal</w:t>
      </w:r>
      <w:r w:rsidR="009317BE" w:rsidRPr="002B4DCA">
        <w:rPr>
          <w:rFonts w:cstheme="minorHAnsi"/>
          <w:sz w:val="20"/>
          <w:szCs w:val="20"/>
        </w:rPr>
        <w:t xml:space="preserve"> comma precedente, p</w:t>
      </w:r>
      <w:r w:rsidR="0056340C" w:rsidRPr="002B4DCA">
        <w:rPr>
          <w:rFonts w:cstheme="minorHAnsi"/>
          <w:sz w:val="20"/>
          <w:szCs w:val="20"/>
        </w:rPr>
        <w:t xml:space="preserve">er le sole prestazioni a carattere continuativo, la Committente, in conformità a quanto disposto all’articolo 106, comma 11, del </w:t>
      </w:r>
      <w:r w:rsidR="00AC4540" w:rsidRPr="002B4DCA">
        <w:rPr>
          <w:rFonts w:cstheme="minorHAnsi"/>
          <w:sz w:val="20"/>
          <w:szCs w:val="20"/>
        </w:rPr>
        <w:t>D.lgs.</w:t>
      </w:r>
      <w:r w:rsidR="0056340C" w:rsidRPr="002B4DCA">
        <w:rPr>
          <w:rFonts w:cstheme="minorHAnsi"/>
          <w:sz w:val="20"/>
          <w:szCs w:val="20"/>
        </w:rPr>
        <w:t xml:space="preserve"> n. 50/2016, si riserva la facoltà in corso di esecuzione di modificare la durata del contratto, con comunicazione inviata a mezzo </w:t>
      </w:r>
      <w:r w:rsidR="001F38DB" w:rsidRPr="002B4DCA">
        <w:rPr>
          <w:rFonts w:cstheme="minorHAnsi"/>
          <w:sz w:val="20"/>
          <w:szCs w:val="20"/>
        </w:rPr>
        <w:t>PEC</w:t>
      </w:r>
      <w:r w:rsidR="0056340C" w:rsidRPr="002B4DCA">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2B4DCA">
        <w:rPr>
          <w:rFonts w:cstheme="minorHAnsi"/>
          <w:sz w:val="20"/>
          <w:szCs w:val="20"/>
        </w:rPr>
        <w:t xml:space="preserve"> favorevoli per la Committente.</w:t>
      </w:r>
    </w:p>
    <w:p w14:paraId="57CA95BA" w14:textId="5F5008AA" w:rsidR="00C866D9" w:rsidRPr="002B4DCA" w:rsidRDefault="00C866D9" w:rsidP="00AF36FE">
      <w:pPr>
        <w:pStyle w:val="comma"/>
        <w:widowControl w:val="0"/>
        <w:numPr>
          <w:ilvl w:val="0"/>
          <w:numId w:val="5"/>
        </w:numPr>
        <w:rPr>
          <w:rFonts w:cstheme="minorHAnsi"/>
          <w:sz w:val="20"/>
          <w:szCs w:val="20"/>
        </w:rPr>
      </w:pPr>
      <w:r w:rsidRPr="002B4DCA">
        <w:rPr>
          <w:rFonts w:cstheme="minorHAnsi"/>
          <w:sz w:val="20"/>
          <w:szCs w:val="20"/>
        </w:rPr>
        <w:t xml:space="preserve">Il </w:t>
      </w:r>
      <w:r w:rsidR="00B91BD2" w:rsidRPr="002B4DCA">
        <w:rPr>
          <w:rFonts w:cstheme="minorHAnsi"/>
          <w:sz w:val="20"/>
          <w:szCs w:val="20"/>
        </w:rPr>
        <w:t>F</w:t>
      </w:r>
      <w:r w:rsidRPr="002B4DCA">
        <w:rPr>
          <w:rFonts w:cstheme="minorHAnsi"/>
          <w:sz w:val="20"/>
          <w:szCs w:val="20"/>
        </w:rPr>
        <w:t>ornitore espressamente prende atto ed accetta che tutti i termini previsti dal present</w:t>
      </w:r>
      <w:r w:rsidR="00054EB8" w:rsidRPr="002B4DCA">
        <w:rPr>
          <w:rFonts w:cstheme="minorHAnsi"/>
          <w:sz w:val="20"/>
          <w:szCs w:val="20"/>
        </w:rPr>
        <w:t>e</w:t>
      </w:r>
      <w:r w:rsidRPr="002B4DCA">
        <w:rPr>
          <w:rFonts w:cstheme="minorHAnsi"/>
          <w:sz w:val="20"/>
          <w:szCs w:val="20"/>
        </w:rPr>
        <w:t xml:space="preserve"> con</w:t>
      </w:r>
      <w:r w:rsidR="00054EB8" w:rsidRPr="002B4DCA">
        <w:rPr>
          <w:rFonts w:cstheme="minorHAnsi"/>
          <w:sz w:val="20"/>
          <w:szCs w:val="20"/>
        </w:rPr>
        <w:t>tratto</w:t>
      </w:r>
      <w:r w:rsidRPr="002B4DCA">
        <w:rPr>
          <w:rFonts w:cstheme="minorHAnsi"/>
          <w:sz w:val="20"/>
          <w:szCs w:val="20"/>
        </w:rPr>
        <w:t xml:space="preserve"> s</w:t>
      </w:r>
      <w:r w:rsidR="00B91BD2" w:rsidRPr="002B4DCA">
        <w:rPr>
          <w:rFonts w:cstheme="minorHAnsi"/>
          <w:sz w:val="20"/>
          <w:szCs w:val="20"/>
        </w:rPr>
        <w:t>ia</w:t>
      </w:r>
      <w:r w:rsidRPr="002B4DCA">
        <w:rPr>
          <w:rFonts w:cstheme="minorHAnsi"/>
          <w:sz w:val="20"/>
          <w:szCs w:val="20"/>
        </w:rPr>
        <w:t>no da intendersi come “solari”</w:t>
      </w:r>
      <w:r w:rsidR="005D30F8" w:rsidRPr="002B4DCA">
        <w:rPr>
          <w:rFonts w:cstheme="minorHAnsi"/>
          <w:sz w:val="20"/>
          <w:szCs w:val="20"/>
        </w:rPr>
        <w:t>, ove non diversamente stabilito</w:t>
      </w:r>
      <w:r w:rsidRPr="002B4DCA">
        <w:rPr>
          <w:rFonts w:cstheme="minorHAnsi"/>
          <w:sz w:val="20"/>
          <w:szCs w:val="20"/>
        </w:rPr>
        <w:t>.</w:t>
      </w:r>
    </w:p>
    <w:p w14:paraId="11DEE401" w14:textId="77777777" w:rsidR="009317BE" w:rsidRPr="002B4DCA" w:rsidRDefault="009317BE" w:rsidP="000D258C">
      <w:pPr>
        <w:pStyle w:val="Titolo1"/>
        <w:keepNext w:val="0"/>
        <w:keepLines w:val="0"/>
        <w:widowControl w:val="0"/>
        <w:ind w:left="493"/>
        <w:rPr>
          <w:rFonts w:cstheme="minorHAnsi"/>
          <w:noProof/>
          <w:sz w:val="20"/>
          <w:szCs w:val="20"/>
        </w:rPr>
      </w:pPr>
      <w:bookmarkStart w:id="6" w:name="_Toc473040136"/>
      <w:bookmarkStart w:id="7" w:name="_Toc138327675"/>
      <w:r w:rsidRPr="002B4DCA">
        <w:rPr>
          <w:rFonts w:cstheme="minorHAnsi"/>
          <w:noProof/>
          <w:sz w:val="20"/>
          <w:szCs w:val="20"/>
        </w:rPr>
        <w:t>Art</w:t>
      </w:r>
      <w:r w:rsidR="009E0562" w:rsidRPr="002B4DCA">
        <w:rPr>
          <w:rFonts w:cstheme="minorHAnsi"/>
          <w:noProof/>
          <w:sz w:val="20"/>
          <w:szCs w:val="20"/>
        </w:rPr>
        <w:t>.</w:t>
      </w:r>
      <w:r w:rsidRPr="002B4DCA">
        <w:rPr>
          <w:rFonts w:cstheme="minorHAnsi"/>
          <w:noProof/>
          <w:sz w:val="20"/>
          <w:szCs w:val="20"/>
        </w:rPr>
        <w:t xml:space="preserve"> 4 </w:t>
      </w:r>
      <w:r w:rsidR="00054EB8" w:rsidRPr="002B4DCA">
        <w:rPr>
          <w:rFonts w:cstheme="minorHAnsi"/>
          <w:noProof/>
          <w:sz w:val="20"/>
          <w:szCs w:val="20"/>
        </w:rPr>
        <w:t>–</w:t>
      </w:r>
      <w:r w:rsidR="00BE0111" w:rsidRPr="002B4DCA">
        <w:rPr>
          <w:rFonts w:cstheme="minorHAnsi"/>
          <w:noProof/>
          <w:sz w:val="20"/>
          <w:szCs w:val="20"/>
        </w:rPr>
        <w:t xml:space="preserve"> </w:t>
      </w:r>
      <w:bookmarkEnd w:id="6"/>
      <w:r w:rsidR="00054EB8" w:rsidRPr="002B4DCA">
        <w:rPr>
          <w:rFonts w:cstheme="minorHAnsi"/>
          <w:noProof/>
          <w:sz w:val="20"/>
          <w:szCs w:val="20"/>
        </w:rPr>
        <w:t>Aumento e diminuzione</w:t>
      </w:r>
      <w:bookmarkEnd w:id="7"/>
      <w:r w:rsidR="00054EB8" w:rsidRPr="002B4DCA">
        <w:rPr>
          <w:rFonts w:cstheme="minorHAnsi"/>
          <w:noProof/>
          <w:sz w:val="20"/>
          <w:szCs w:val="20"/>
        </w:rPr>
        <w:t xml:space="preserve"> </w:t>
      </w:r>
    </w:p>
    <w:p w14:paraId="5C920707" w14:textId="617B63B1" w:rsidR="00DE3A5B" w:rsidRPr="007E55E4" w:rsidRDefault="00DE3A5B" w:rsidP="007E55E4">
      <w:pPr>
        <w:pStyle w:val="comma"/>
        <w:widowControl w:val="0"/>
        <w:numPr>
          <w:ilvl w:val="0"/>
          <w:numId w:val="6"/>
        </w:numPr>
        <w:rPr>
          <w:rFonts w:ascii="Calibri" w:hAnsi="Calibri" w:cs="Trebuchet MS"/>
          <w:bCs/>
          <w:caps/>
          <w:strike/>
          <w:color w:val="0000FF"/>
          <w:sz w:val="20"/>
          <w:szCs w:val="20"/>
        </w:rPr>
      </w:pPr>
      <w:r w:rsidRPr="007E55E4">
        <w:rPr>
          <w:rFonts w:ascii="Calibri" w:hAnsi="Calibri" w:cs="Trebuchet MS"/>
          <w:sz w:val="20"/>
          <w:szCs w:val="20"/>
        </w:rPr>
        <w:t xml:space="preserve">Così come chiarito dal </w:t>
      </w:r>
      <w:r w:rsidRPr="007E55E4">
        <w:rPr>
          <w:rFonts w:ascii="Calibri" w:hAnsi="Calibri" w:cs="Trebuchet MS"/>
          <w:b/>
          <w:sz w:val="20"/>
          <w:szCs w:val="20"/>
        </w:rPr>
        <w:t xml:space="preserve">Comunicato </w:t>
      </w:r>
      <w:proofErr w:type="spellStart"/>
      <w:r w:rsidRPr="007E55E4">
        <w:rPr>
          <w:rFonts w:ascii="Calibri" w:hAnsi="Calibri" w:cs="Trebuchet MS"/>
          <w:b/>
          <w:sz w:val="20"/>
          <w:szCs w:val="20"/>
        </w:rPr>
        <w:t>Anac</w:t>
      </w:r>
      <w:proofErr w:type="spellEnd"/>
      <w:r w:rsidRPr="007E55E4">
        <w:rPr>
          <w:rFonts w:ascii="Calibri" w:hAnsi="Calibri" w:cs="Trebuchet MS"/>
          <w:b/>
          <w:sz w:val="20"/>
          <w:szCs w:val="20"/>
        </w:rPr>
        <w:t xml:space="preserve"> del 23 marzo 2021</w:t>
      </w:r>
      <w:r w:rsidRPr="007E55E4">
        <w:rPr>
          <w:rFonts w:ascii="Calibri" w:hAnsi="Calibri" w:cs="Trebuchet MS"/>
          <w:sz w:val="20"/>
          <w:szCs w:val="20"/>
        </w:rPr>
        <w:t xml:space="preserve">, la Committente potrà imporre </w:t>
      </w:r>
      <w:r w:rsidRPr="007E55E4">
        <w:rPr>
          <w:rFonts w:ascii="Calibri" w:hAnsi="Calibri"/>
          <w:sz w:val="20"/>
          <w:szCs w:val="20"/>
        </w:rPr>
        <w:t>al F</w:t>
      </w:r>
      <w:r w:rsidRPr="007E55E4">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7E55E4">
        <w:rPr>
          <w:rFonts w:ascii="Calibri" w:hAnsi="Calibri" w:cs="Trebuchet MS"/>
          <w:b/>
          <w:sz w:val="20"/>
          <w:szCs w:val="20"/>
        </w:rPr>
        <w:t xml:space="preserve">comma 1, lett. c). </w:t>
      </w:r>
      <w:r w:rsidRPr="007E55E4">
        <w:rPr>
          <w:rFonts w:ascii="Calibri" w:hAnsi="Calibri"/>
          <w:sz w:val="20"/>
          <w:szCs w:val="20"/>
        </w:rPr>
        <w:t xml:space="preserve">In tal caso, il Fornitore non può far valere il diritto alla risoluzione del contratto. </w:t>
      </w:r>
    </w:p>
    <w:p w14:paraId="09998053" w14:textId="77777777" w:rsidR="0056340C" w:rsidRPr="002B4DCA" w:rsidRDefault="0056340C" w:rsidP="00AF36FE">
      <w:pPr>
        <w:pStyle w:val="comma"/>
        <w:widowControl w:val="0"/>
        <w:numPr>
          <w:ilvl w:val="0"/>
          <w:numId w:val="6"/>
        </w:numPr>
        <w:rPr>
          <w:rFonts w:cstheme="minorHAnsi"/>
          <w:b/>
          <w:sz w:val="20"/>
          <w:szCs w:val="20"/>
        </w:rPr>
      </w:pPr>
      <w:r w:rsidRPr="002B4DCA">
        <w:rPr>
          <w:rFonts w:cstheme="minorHAnsi"/>
          <w:sz w:val="20"/>
          <w:szCs w:val="20"/>
        </w:rPr>
        <w:t xml:space="preserve">In caso di aumento fino alla concorrenza di un quinto in più del corrispettivo complessivo </w:t>
      </w:r>
      <w:r w:rsidR="00DF41AA" w:rsidRPr="002B4DCA">
        <w:rPr>
          <w:rFonts w:cstheme="minorHAnsi"/>
          <w:sz w:val="20"/>
          <w:szCs w:val="20"/>
        </w:rPr>
        <w:t>del contratto</w:t>
      </w:r>
      <w:r w:rsidRPr="002B4DCA">
        <w:rPr>
          <w:rFonts w:cstheme="minorHAnsi"/>
          <w:sz w:val="20"/>
          <w:szCs w:val="20"/>
        </w:rPr>
        <w:t>, le prestazioni integrative verranno eseguite alle condizioni tutte stabilite nel</w:t>
      </w:r>
      <w:r w:rsidR="00DF41AA" w:rsidRPr="002B4DCA">
        <w:rPr>
          <w:rFonts w:cstheme="minorHAnsi"/>
          <w:sz w:val="20"/>
          <w:szCs w:val="20"/>
        </w:rPr>
        <w:t xml:space="preserve"> contratto</w:t>
      </w:r>
      <w:r w:rsidRPr="002B4DCA">
        <w:rPr>
          <w:rFonts w:cstheme="minorHAnsi"/>
          <w:sz w:val="20"/>
          <w:szCs w:val="20"/>
        </w:rPr>
        <w:t xml:space="preserve"> e nelle presenti condizioni generali di fornitura. </w:t>
      </w:r>
    </w:p>
    <w:p w14:paraId="60DCA19A" w14:textId="77777777" w:rsidR="0056340C" w:rsidRPr="002B4DCA" w:rsidRDefault="00136C71" w:rsidP="00AF36FE">
      <w:pPr>
        <w:pStyle w:val="comma"/>
        <w:widowControl w:val="0"/>
        <w:numPr>
          <w:ilvl w:val="0"/>
          <w:numId w:val="6"/>
        </w:numPr>
        <w:rPr>
          <w:rFonts w:cstheme="minorHAnsi"/>
          <w:b/>
          <w:sz w:val="20"/>
          <w:szCs w:val="20"/>
        </w:rPr>
      </w:pPr>
      <w:r w:rsidRPr="002B4DCA">
        <w:rPr>
          <w:rFonts w:cstheme="minorHAnsi"/>
          <w:sz w:val="20"/>
          <w:szCs w:val="20"/>
        </w:rPr>
        <w:t>I</w:t>
      </w:r>
      <w:r w:rsidR="0056340C" w:rsidRPr="002B4DCA">
        <w:rPr>
          <w:rFonts w:cstheme="minorHAnsi"/>
          <w:sz w:val="20"/>
          <w:szCs w:val="20"/>
        </w:rPr>
        <w:t>n caso di diminuzione fino alla concorrenza di un quinto in meno del corrispettivo complessivo del</w:t>
      </w:r>
      <w:r w:rsidR="00DF41AA" w:rsidRPr="002B4DCA">
        <w:rPr>
          <w:rFonts w:cstheme="minorHAnsi"/>
          <w:sz w:val="20"/>
          <w:szCs w:val="20"/>
        </w:rPr>
        <w:t xml:space="preserve"> contratto</w:t>
      </w:r>
      <w:r w:rsidR="0056340C" w:rsidRPr="002B4DCA">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2B4DCA">
        <w:rPr>
          <w:rFonts w:cstheme="minorHAnsi"/>
          <w:sz w:val="20"/>
          <w:szCs w:val="20"/>
        </w:rPr>
        <w:t xml:space="preserve"> contratto</w:t>
      </w:r>
      <w:r w:rsidR="0056340C" w:rsidRPr="002B4DCA">
        <w:rPr>
          <w:rFonts w:cstheme="minorHAnsi"/>
          <w:sz w:val="20"/>
          <w:szCs w:val="20"/>
        </w:rPr>
        <w:t>.</w:t>
      </w:r>
    </w:p>
    <w:p w14:paraId="0B308CA8" w14:textId="77777777" w:rsidR="0056340C" w:rsidRPr="002B4DCA" w:rsidRDefault="0056340C" w:rsidP="00AF36FE">
      <w:pPr>
        <w:pStyle w:val="comma"/>
        <w:widowControl w:val="0"/>
        <w:numPr>
          <w:ilvl w:val="0"/>
          <w:numId w:val="6"/>
        </w:numPr>
        <w:rPr>
          <w:rFonts w:cstheme="minorHAnsi"/>
          <w:b/>
          <w:sz w:val="20"/>
          <w:szCs w:val="20"/>
        </w:rPr>
      </w:pPr>
      <w:r w:rsidRPr="002B4DCA">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2B4DCA">
        <w:rPr>
          <w:rFonts w:cstheme="minorHAnsi"/>
          <w:sz w:val="20"/>
          <w:szCs w:val="20"/>
        </w:rPr>
        <w:t>, fermo restando il diritto della Committente di risolvere il contratto e di agire per il risarcimento dei danni eventualmente subiti</w:t>
      </w:r>
      <w:r w:rsidRPr="002B4DCA">
        <w:rPr>
          <w:rFonts w:cstheme="minorHAnsi"/>
          <w:sz w:val="20"/>
          <w:szCs w:val="20"/>
        </w:rPr>
        <w:t>.</w:t>
      </w:r>
    </w:p>
    <w:p w14:paraId="25265E95" w14:textId="797D0F0D" w:rsidR="00DE3A5B" w:rsidRPr="002B4DCA" w:rsidRDefault="00DE3A5B" w:rsidP="00DE3A5B">
      <w:pPr>
        <w:pStyle w:val="comma"/>
        <w:widowControl w:val="0"/>
        <w:numPr>
          <w:ilvl w:val="0"/>
          <w:numId w:val="6"/>
        </w:numPr>
        <w:rPr>
          <w:rFonts w:cstheme="minorHAnsi"/>
          <w:b/>
          <w:sz w:val="20"/>
          <w:szCs w:val="20"/>
        </w:rPr>
      </w:pPr>
      <w:bookmarkStart w:id="8" w:name="_Toc473040137"/>
      <w:r w:rsidRPr="002B4DCA">
        <w:rPr>
          <w:rFonts w:cstheme="minorHAnsi"/>
          <w:sz w:val="20"/>
          <w:szCs w:val="20"/>
        </w:rPr>
        <w:t xml:space="preserve">Per quanto non espressamente previsto nel presente articolo si applicano le previsioni di cui all’art. 106 del Decreto Legislativo 18 aprile 2016 n. 50. </w:t>
      </w:r>
    </w:p>
    <w:p w14:paraId="2AF8C046" w14:textId="77777777" w:rsidR="009317BE" w:rsidRPr="002B4DCA" w:rsidRDefault="009317BE" w:rsidP="000D258C">
      <w:pPr>
        <w:pStyle w:val="Titolo1"/>
        <w:keepNext w:val="0"/>
        <w:keepLines w:val="0"/>
        <w:widowControl w:val="0"/>
        <w:ind w:left="493"/>
        <w:rPr>
          <w:rFonts w:cstheme="minorHAnsi"/>
          <w:noProof/>
          <w:sz w:val="20"/>
          <w:szCs w:val="20"/>
        </w:rPr>
      </w:pPr>
      <w:bookmarkStart w:id="9" w:name="_Toc138327676"/>
      <w:r w:rsidRPr="002B4DCA">
        <w:rPr>
          <w:rFonts w:cstheme="minorHAnsi"/>
          <w:noProof/>
          <w:sz w:val="20"/>
          <w:szCs w:val="20"/>
        </w:rPr>
        <w:t>A</w:t>
      </w:r>
      <w:r w:rsidR="009E0562" w:rsidRPr="002B4DCA">
        <w:rPr>
          <w:rFonts w:cstheme="minorHAnsi"/>
          <w:noProof/>
          <w:sz w:val="20"/>
          <w:szCs w:val="20"/>
        </w:rPr>
        <w:t>rt</w:t>
      </w:r>
      <w:r w:rsidR="005660B5" w:rsidRPr="002B4DCA">
        <w:rPr>
          <w:rFonts w:cstheme="minorHAnsi"/>
          <w:noProof/>
          <w:sz w:val="20"/>
          <w:szCs w:val="20"/>
        </w:rPr>
        <w:t xml:space="preserve">. </w:t>
      </w:r>
      <w:r w:rsidRPr="002B4DCA">
        <w:rPr>
          <w:rFonts w:cstheme="minorHAnsi"/>
          <w:noProof/>
          <w:sz w:val="20"/>
          <w:szCs w:val="20"/>
        </w:rPr>
        <w:t xml:space="preserve">5 </w:t>
      </w:r>
      <w:r w:rsidR="00BE0111" w:rsidRPr="002B4DCA">
        <w:rPr>
          <w:rFonts w:cstheme="minorHAnsi"/>
          <w:noProof/>
          <w:sz w:val="20"/>
          <w:szCs w:val="20"/>
        </w:rPr>
        <w:t xml:space="preserve">- </w:t>
      </w:r>
      <w:r w:rsidRPr="002B4DCA">
        <w:rPr>
          <w:rFonts w:cstheme="minorHAnsi"/>
          <w:noProof/>
          <w:sz w:val="20"/>
          <w:szCs w:val="20"/>
        </w:rPr>
        <w:t>Modali</w:t>
      </w:r>
      <w:r w:rsidR="000A35CB" w:rsidRPr="002B4DCA">
        <w:rPr>
          <w:rFonts w:cstheme="minorHAnsi"/>
          <w:noProof/>
          <w:sz w:val="20"/>
          <w:szCs w:val="20"/>
        </w:rPr>
        <w:t>tà di esecuzione della fornitura di beni</w:t>
      </w:r>
      <w:bookmarkEnd w:id="8"/>
      <w:r w:rsidR="00F15A76" w:rsidRPr="002B4DCA">
        <w:rPr>
          <w:rFonts w:cstheme="minorHAnsi"/>
          <w:noProof/>
          <w:sz w:val="20"/>
          <w:szCs w:val="20"/>
        </w:rPr>
        <w:t>/prestazione di servizi</w:t>
      </w:r>
      <w:bookmarkEnd w:id="9"/>
    </w:p>
    <w:p w14:paraId="23F4F52E" w14:textId="77777777" w:rsidR="00F15A76" w:rsidRPr="002B4DCA" w:rsidRDefault="00730B43" w:rsidP="00CA63ED">
      <w:pPr>
        <w:pStyle w:val="comma"/>
        <w:widowControl w:val="0"/>
        <w:numPr>
          <w:ilvl w:val="0"/>
          <w:numId w:val="7"/>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77777777"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11610BB1" w14:textId="77777777" w:rsidR="001F6CF9" w:rsidRPr="002B4DCA" w:rsidRDefault="001F6CF9" w:rsidP="004F7C1D">
      <w:pPr>
        <w:pStyle w:val="comma"/>
        <w:widowControl w:val="0"/>
        <w:ind w:left="1417" w:hanging="357"/>
        <w:contextualSpacing w:val="0"/>
        <w:rPr>
          <w:rFonts w:cstheme="minorHAnsi"/>
          <w:sz w:val="20"/>
          <w:szCs w:val="20"/>
        </w:rPr>
      </w:pPr>
      <w:r w:rsidRPr="002B4DCA">
        <w:rPr>
          <w:rFonts w:cstheme="minorHAnsi"/>
          <w:sz w:val="20"/>
          <w:szCs w:val="20"/>
        </w:rPr>
        <w:t xml:space="preserve">Qualora circostanze particolari impediscano temporaneamente la regolare esecuzione delle prestazioni </w:t>
      </w:r>
      <w:r w:rsidRPr="002B4DCA">
        <w:rPr>
          <w:rFonts w:cstheme="minorHAnsi"/>
          <w:sz w:val="20"/>
          <w:szCs w:val="20"/>
        </w:rPr>
        <w:lastRenderedPageBreak/>
        <w:t>oggetto del presente contratto, la Committente si riserva di sospendere le stesse, indicando le ragioni e l’imputabilità delle medesime. In caso di sospensione si applicano le disposizioni di cui all’art. 107 D. Lgs. n. 50/2016.</w:t>
      </w:r>
    </w:p>
    <w:p w14:paraId="4C7E4174" w14:textId="77777777" w:rsidR="00417E48" w:rsidRPr="002B4DCA" w:rsidRDefault="00785E01" w:rsidP="000D258C">
      <w:pPr>
        <w:pStyle w:val="comma"/>
        <w:widowControl w:val="0"/>
        <w:numPr>
          <w:ilvl w:val="0"/>
          <w:numId w:val="0"/>
        </w:numPr>
        <w:ind w:left="352"/>
        <w:contextualSpacing w:val="0"/>
        <w:rPr>
          <w:rFonts w:eastAsiaTheme="majorEastAsia" w:cstheme="minorHAnsi"/>
          <w:b/>
          <w:i/>
          <w:smallCaps/>
          <w:sz w:val="20"/>
          <w:szCs w:val="20"/>
          <w:lang w:eastAsia="it-IT"/>
        </w:rPr>
      </w:pPr>
      <w:bookmarkStart w:id="10" w:name="_Toc473040138"/>
      <w:r w:rsidRPr="002B4DCA">
        <w:rPr>
          <w:rFonts w:eastAsiaTheme="majorEastAsia" w:cstheme="minorHAnsi"/>
          <w:b/>
          <w:i/>
          <w:smallCaps/>
          <w:sz w:val="20"/>
          <w:szCs w:val="20"/>
          <w:lang w:eastAsia="it-IT"/>
        </w:rPr>
        <w:t xml:space="preserve">gli articoli da 6 a </w:t>
      </w:r>
      <w:r w:rsidR="00BD1F3D" w:rsidRPr="002B4DCA">
        <w:rPr>
          <w:rFonts w:eastAsiaTheme="majorEastAsia" w:cstheme="minorHAnsi"/>
          <w:b/>
          <w:i/>
          <w:smallCaps/>
          <w:sz w:val="20"/>
          <w:szCs w:val="20"/>
          <w:lang w:eastAsia="it-IT"/>
        </w:rPr>
        <w:t>7C</w:t>
      </w:r>
      <w:r w:rsidR="0035624B" w:rsidRPr="002B4DCA">
        <w:rPr>
          <w:rFonts w:eastAsiaTheme="majorEastAsia" w:cstheme="minorHAnsi"/>
          <w:b/>
          <w:i/>
          <w:smallCaps/>
          <w:sz w:val="20"/>
          <w:szCs w:val="20"/>
          <w:lang w:eastAsia="it-IT"/>
        </w:rPr>
        <w:t xml:space="preserve"> trovano applicazione</w:t>
      </w:r>
      <w:r w:rsidR="00417E48" w:rsidRPr="002B4DCA">
        <w:rPr>
          <w:rFonts w:eastAsiaTheme="majorEastAsia" w:cstheme="minorHAnsi"/>
          <w:b/>
          <w:i/>
          <w:smallCaps/>
          <w:sz w:val="20"/>
          <w:szCs w:val="20"/>
          <w:lang w:eastAsia="it-IT"/>
        </w:rPr>
        <w:t xml:space="preserve"> solo</w:t>
      </w:r>
      <w:r w:rsidR="0035624B" w:rsidRPr="002B4DCA">
        <w:rPr>
          <w:rFonts w:eastAsiaTheme="majorEastAsia" w:cstheme="minorHAnsi"/>
          <w:b/>
          <w:i/>
          <w:smallCaps/>
          <w:sz w:val="20"/>
          <w:szCs w:val="20"/>
          <w:lang w:eastAsia="it-IT"/>
        </w:rPr>
        <w:t xml:space="preserve"> </w:t>
      </w:r>
      <w:r w:rsidRPr="002B4DCA">
        <w:rPr>
          <w:rFonts w:eastAsiaTheme="majorEastAsia" w:cstheme="minorHAnsi"/>
          <w:b/>
          <w:i/>
          <w:smallCaps/>
          <w:sz w:val="20"/>
          <w:szCs w:val="20"/>
          <w:lang w:eastAsia="it-IT"/>
        </w:rPr>
        <w:t xml:space="preserve">in caso di acquisto di beni e di servizi connessi ai beni (es. </w:t>
      </w:r>
      <w:r w:rsidR="00BD1F3D" w:rsidRPr="002B4DCA">
        <w:rPr>
          <w:rFonts w:eastAsiaTheme="majorEastAsia" w:cstheme="minorHAnsi"/>
          <w:b/>
          <w:i/>
          <w:smallCaps/>
          <w:sz w:val="20"/>
          <w:szCs w:val="20"/>
          <w:lang w:eastAsia="it-IT"/>
        </w:rPr>
        <w:t xml:space="preserve">HW e SW e </w:t>
      </w:r>
      <w:r w:rsidRPr="002B4DCA">
        <w:rPr>
          <w:rFonts w:eastAsiaTheme="majorEastAsia" w:cstheme="minorHAnsi"/>
          <w:b/>
          <w:i/>
          <w:smallCaps/>
          <w:sz w:val="20"/>
          <w:szCs w:val="20"/>
          <w:lang w:eastAsia="it-IT"/>
        </w:rPr>
        <w:t>manutenzione aggiuntiva</w:t>
      </w:r>
      <w:r w:rsidR="0035624B" w:rsidRPr="002B4DCA">
        <w:rPr>
          <w:rFonts w:eastAsiaTheme="majorEastAsia" w:cstheme="minorHAnsi"/>
          <w:b/>
          <w:i/>
          <w:smallCaps/>
          <w:sz w:val="20"/>
          <w:szCs w:val="20"/>
          <w:lang w:eastAsia="it-IT"/>
        </w:rPr>
        <w:t>)</w:t>
      </w:r>
    </w:p>
    <w:p w14:paraId="35DD090E" w14:textId="77777777" w:rsidR="00A4768B" w:rsidRPr="002B4DCA" w:rsidRDefault="009E0562" w:rsidP="00AF36FE">
      <w:pPr>
        <w:pStyle w:val="Titolo1"/>
        <w:keepNext w:val="0"/>
        <w:keepLines w:val="0"/>
        <w:widowControl w:val="0"/>
        <w:ind w:left="491"/>
        <w:rPr>
          <w:rFonts w:cstheme="minorHAnsi"/>
          <w:sz w:val="20"/>
          <w:szCs w:val="20"/>
        </w:rPr>
      </w:pPr>
      <w:bookmarkStart w:id="11" w:name="_Toc138327677"/>
      <w:r w:rsidRPr="002B4DCA">
        <w:rPr>
          <w:rFonts w:cstheme="minorHAnsi"/>
          <w:sz w:val="20"/>
          <w:szCs w:val="20"/>
        </w:rPr>
        <w:t>Art. 6 - Oneri ed incombenze a carico del fornitore</w:t>
      </w:r>
      <w:bookmarkEnd w:id="10"/>
      <w:bookmarkEnd w:id="11"/>
    </w:p>
    <w:p w14:paraId="7BB130CE" w14:textId="77777777" w:rsidR="00A4768B" w:rsidRPr="002B4DCA" w:rsidRDefault="00A4768B" w:rsidP="00CA63ED">
      <w:pPr>
        <w:pStyle w:val="comma"/>
        <w:widowControl w:val="0"/>
        <w:numPr>
          <w:ilvl w:val="0"/>
          <w:numId w:val="8"/>
        </w:numPr>
        <w:spacing w:before="0"/>
        <w:ind w:left="1417" w:hanging="357"/>
        <w:rPr>
          <w:rFonts w:cstheme="minorHAnsi"/>
          <w:i/>
          <w:color w:val="365F91" w:themeColor="accent1" w:themeShade="BF"/>
          <w:sz w:val="20"/>
          <w:szCs w:val="20"/>
        </w:rPr>
      </w:pPr>
      <w:r w:rsidRPr="002B4DCA">
        <w:rPr>
          <w:rFonts w:cstheme="minorHAnsi"/>
          <w:sz w:val="20"/>
          <w:szCs w:val="20"/>
        </w:rPr>
        <w:t xml:space="preserve">Sono a carico </w:t>
      </w:r>
      <w:r w:rsidR="00961A9B" w:rsidRPr="002B4DCA">
        <w:rPr>
          <w:rFonts w:cstheme="minorHAnsi"/>
          <w:sz w:val="20"/>
          <w:szCs w:val="20"/>
        </w:rPr>
        <w:t>del Fornitore</w:t>
      </w:r>
      <w:r w:rsidRPr="002B4DCA">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088C5C7E"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 xml:space="preserve">all’imballaggio delle apparecchiature e dei prodotti, eseguito con i materiali necessari, conforme </w:t>
      </w:r>
      <w:r w:rsidR="00005914" w:rsidRPr="002B4DCA">
        <w:rPr>
          <w:rFonts w:cstheme="minorHAnsi"/>
          <w:sz w:val="20"/>
          <w:szCs w:val="20"/>
        </w:rPr>
        <w:t>alle</w:t>
      </w:r>
      <w:r w:rsidRPr="002B4DCA">
        <w:rPr>
          <w:rFonts w:cstheme="minorHAnsi"/>
          <w:sz w:val="20"/>
          <w:szCs w:val="20"/>
        </w:rPr>
        <w:t xml:space="preserve"> norme in vigore, a seconda della loro natura;</w:t>
      </w:r>
    </w:p>
    <w:p w14:paraId="38F5236B"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 trasporto, al disimballo e alla collocazione delle apparecchiature e dei prodotti nei locali dell’Amministrazione;</w:t>
      </w:r>
    </w:p>
    <w:p w14:paraId="2F5C97D7"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all’apposizione sulle apparecchiature delle “targhette identificative”;</w:t>
      </w:r>
    </w:p>
    <w:p w14:paraId="0E39D007" w14:textId="11251473"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alle eventuali spese di trasporto, di viaggio e di missione per il personale addetto alla esecuzione della fornitura e dei servizi accessori, nonché ai connessi oneri assicurativi;</w:t>
      </w:r>
    </w:p>
    <w:p w14:paraId="01A09717" w14:textId="2D32DDBB" w:rsidR="0093007A" w:rsidRPr="000F4674" w:rsidRDefault="00A4768B" w:rsidP="004B7E64">
      <w:pPr>
        <w:pStyle w:val="puntino"/>
        <w:widowControl w:val="0"/>
        <w:numPr>
          <w:ilvl w:val="0"/>
          <w:numId w:val="8"/>
        </w:numPr>
        <w:spacing w:after="0"/>
        <w:rPr>
          <w:rFonts w:cstheme="minorHAnsi"/>
          <w:sz w:val="20"/>
          <w:szCs w:val="20"/>
        </w:rPr>
      </w:pPr>
      <w:r w:rsidRPr="000F4674">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0F4674">
        <w:rPr>
          <w:rFonts w:cstheme="minorHAnsi"/>
          <w:sz w:val="20"/>
          <w:szCs w:val="20"/>
        </w:rPr>
        <w:t xml:space="preserve"> Resta, pertanto, inteso che, qualora il Fornitore </w:t>
      </w:r>
      <w:r w:rsidR="00D046E6" w:rsidRPr="000F4674">
        <w:rPr>
          <w:rFonts w:cstheme="minorHAnsi"/>
          <w:sz w:val="20"/>
          <w:szCs w:val="20"/>
        </w:rPr>
        <w:t xml:space="preserve">(a installazione ultimata) </w:t>
      </w:r>
      <w:r w:rsidR="00B302BF" w:rsidRPr="000F4674">
        <w:rPr>
          <w:rFonts w:cstheme="minorHAnsi"/>
          <w:sz w:val="20"/>
          <w:szCs w:val="20"/>
        </w:rPr>
        <w:t xml:space="preserve">non abbia provveduto allo sgombero dei residui di cui sopra, la </w:t>
      </w:r>
      <w:r w:rsidR="001F195B" w:rsidRPr="000F4674">
        <w:rPr>
          <w:rFonts w:cstheme="minorHAnsi"/>
          <w:sz w:val="20"/>
          <w:szCs w:val="20"/>
        </w:rPr>
        <w:t>Committente</w:t>
      </w:r>
      <w:r w:rsidR="00B302BF" w:rsidRPr="000F4674">
        <w:rPr>
          <w:rFonts w:cstheme="minorHAnsi"/>
          <w:sz w:val="20"/>
          <w:szCs w:val="20"/>
        </w:rPr>
        <w:t xml:space="preserve"> </w:t>
      </w:r>
      <w:r w:rsidR="001F195B" w:rsidRPr="000F4674">
        <w:rPr>
          <w:rFonts w:cstheme="minorHAnsi"/>
          <w:sz w:val="20"/>
          <w:szCs w:val="20"/>
        </w:rPr>
        <w:t xml:space="preserve">potrà </w:t>
      </w:r>
      <w:r w:rsidR="00B302BF" w:rsidRPr="000F4674">
        <w:rPr>
          <w:rFonts w:cstheme="minorHAnsi"/>
          <w:sz w:val="20"/>
          <w:szCs w:val="20"/>
        </w:rPr>
        <w:t>provveder</w:t>
      </w:r>
      <w:r w:rsidR="001F195B" w:rsidRPr="000F4674">
        <w:rPr>
          <w:rFonts w:cstheme="minorHAnsi"/>
          <w:sz w:val="20"/>
          <w:szCs w:val="20"/>
        </w:rPr>
        <w:t>vi</w:t>
      </w:r>
      <w:r w:rsidR="00B302BF" w:rsidRPr="000F4674">
        <w:rPr>
          <w:rFonts w:cstheme="minorHAnsi"/>
          <w:sz w:val="20"/>
          <w:szCs w:val="20"/>
        </w:rPr>
        <w:t xml:space="preserve"> </w:t>
      </w:r>
      <w:r w:rsidR="00D046E6" w:rsidRPr="000F4674">
        <w:rPr>
          <w:rFonts w:cstheme="minorHAnsi"/>
          <w:sz w:val="20"/>
          <w:szCs w:val="20"/>
        </w:rPr>
        <w:t>a propria cura</w:t>
      </w:r>
      <w:r w:rsidR="000F4674" w:rsidRPr="000F4674">
        <w:rPr>
          <w:i/>
        </w:rPr>
        <w:t xml:space="preserve">. </w:t>
      </w:r>
      <w:r w:rsidR="00785E01" w:rsidRPr="000F4674">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00785E01" w:rsidRPr="000F4674">
        <w:rPr>
          <w:rFonts w:cstheme="minorHAnsi"/>
          <w:i/>
          <w:color w:val="365F91" w:themeColor="accent1" w:themeShade="BF"/>
          <w:sz w:val="20"/>
          <w:szCs w:val="20"/>
        </w:rPr>
        <w:t xml:space="preserve"> </w:t>
      </w:r>
      <w:r w:rsidR="00785E01" w:rsidRPr="000F4674">
        <w:rPr>
          <w:rFonts w:cstheme="minorHAnsi"/>
          <w:sz w:val="20"/>
          <w:szCs w:val="20"/>
        </w:rPr>
        <w:t>qualora le perdite e i danni siano ad essa imputabili.</w:t>
      </w:r>
    </w:p>
    <w:p w14:paraId="706E17AC" w14:textId="77777777" w:rsidR="00155FE7" w:rsidRPr="002B4DCA" w:rsidRDefault="00155FE7" w:rsidP="00155FE7">
      <w:pPr>
        <w:pStyle w:val="comma"/>
        <w:numPr>
          <w:ilvl w:val="0"/>
          <w:numId w:val="0"/>
        </w:numPr>
        <w:tabs>
          <w:tab w:val="clear" w:pos="284"/>
        </w:tabs>
        <w:suppressAutoHyphens w:val="0"/>
        <w:autoSpaceDE w:val="0"/>
        <w:autoSpaceDN w:val="0"/>
        <w:adjustRightInd w:val="0"/>
        <w:spacing w:before="0" w:after="0" w:line="300" w:lineRule="exact"/>
        <w:ind w:left="1070"/>
        <w:contextualSpacing w:val="0"/>
        <w:rPr>
          <w:rFonts w:ascii="Calibri" w:hAnsi="Calibri"/>
          <w:sz w:val="20"/>
          <w:szCs w:val="20"/>
        </w:rPr>
      </w:pPr>
      <w:bookmarkStart w:id="12" w:name="_Toc473040140"/>
    </w:p>
    <w:p w14:paraId="674932A8" w14:textId="77777777" w:rsidR="00A4768B" w:rsidRPr="002B4DCA" w:rsidRDefault="0010067A" w:rsidP="00AF36FE">
      <w:pPr>
        <w:pStyle w:val="Titolo1"/>
        <w:keepNext w:val="0"/>
        <w:keepLines w:val="0"/>
        <w:widowControl w:val="0"/>
        <w:spacing w:before="0"/>
        <w:ind w:left="491"/>
        <w:rPr>
          <w:rFonts w:cstheme="minorHAnsi"/>
          <w:sz w:val="20"/>
          <w:szCs w:val="20"/>
        </w:rPr>
      </w:pPr>
      <w:bookmarkStart w:id="13" w:name="_Toc138327678"/>
      <w:r w:rsidRPr="002B4DCA">
        <w:rPr>
          <w:rFonts w:cstheme="minorHAnsi"/>
          <w:sz w:val="20"/>
          <w:szCs w:val="20"/>
        </w:rPr>
        <w:t>Art. 7a</w:t>
      </w:r>
      <w:r w:rsidR="009E0562" w:rsidRPr="002B4DCA">
        <w:rPr>
          <w:rFonts w:cstheme="minorHAnsi"/>
          <w:sz w:val="20"/>
          <w:szCs w:val="20"/>
        </w:rPr>
        <w:t xml:space="preserve"> </w:t>
      </w:r>
      <w:r w:rsidR="00457457" w:rsidRPr="002B4DCA">
        <w:rPr>
          <w:rFonts w:cstheme="minorHAnsi"/>
          <w:sz w:val="20"/>
          <w:szCs w:val="20"/>
        </w:rPr>
        <w:t xml:space="preserve">- </w:t>
      </w:r>
      <w:r w:rsidR="009E0562" w:rsidRPr="002B4DCA">
        <w:rPr>
          <w:rFonts w:cstheme="minorHAnsi"/>
          <w:sz w:val="20"/>
          <w:szCs w:val="20"/>
        </w:rPr>
        <w:t>S</w:t>
      </w:r>
      <w:r w:rsidR="00457457" w:rsidRPr="002B4DCA">
        <w:rPr>
          <w:rFonts w:cstheme="minorHAnsi"/>
          <w:sz w:val="20"/>
          <w:szCs w:val="20"/>
        </w:rPr>
        <w:t>ervizi di consegna, installazione, attivazione e attività connesse</w:t>
      </w:r>
      <w:bookmarkEnd w:id="12"/>
      <w:bookmarkEnd w:id="13"/>
    </w:p>
    <w:p w14:paraId="7E294C5E" w14:textId="77777777" w:rsidR="001F195B" w:rsidRPr="002B4DCA" w:rsidRDefault="001F195B" w:rsidP="00CA63ED">
      <w:pPr>
        <w:pStyle w:val="comma"/>
        <w:widowControl w:val="0"/>
        <w:numPr>
          <w:ilvl w:val="0"/>
          <w:numId w:val="10"/>
        </w:numPr>
        <w:spacing w:before="0"/>
        <w:ind w:left="1417" w:hanging="357"/>
        <w:rPr>
          <w:rFonts w:cstheme="minorHAnsi"/>
          <w:sz w:val="20"/>
          <w:szCs w:val="20"/>
        </w:rPr>
      </w:pPr>
      <w:r w:rsidRPr="002B4DC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2B4DCA" w:rsidRDefault="002579B6" w:rsidP="00AF36FE">
      <w:pPr>
        <w:pStyle w:val="comma"/>
        <w:widowControl w:val="0"/>
        <w:numPr>
          <w:ilvl w:val="0"/>
          <w:numId w:val="10"/>
        </w:numPr>
        <w:rPr>
          <w:rFonts w:cstheme="minorHAnsi"/>
          <w:sz w:val="20"/>
          <w:szCs w:val="20"/>
        </w:rPr>
      </w:pPr>
      <w:r w:rsidRPr="002B4DCA">
        <w:rPr>
          <w:rFonts w:cstheme="minorHAnsi"/>
          <w:sz w:val="20"/>
          <w:szCs w:val="20"/>
        </w:rPr>
        <w:t xml:space="preserve">In caso di acquisti </w:t>
      </w:r>
      <w:r w:rsidRPr="002B4DCA">
        <w:rPr>
          <w:rFonts w:cstheme="minorHAnsi"/>
          <w:b/>
          <w:sz w:val="20"/>
          <w:szCs w:val="20"/>
        </w:rPr>
        <w:t>software</w:t>
      </w:r>
      <w:r w:rsidR="00417E48" w:rsidRPr="002B4DCA">
        <w:rPr>
          <w:rFonts w:cstheme="minorHAnsi"/>
          <w:b/>
          <w:sz w:val="20"/>
          <w:szCs w:val="20"/>
        </w:rPr>
        <w:t>,</w:t>
      </w:r>
      <w:r w:rsidRPr="002B4DC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2B4DCA" w:rsidRDefault="00785E01" w:rsidP="00AF36FE">
      <w:pPr>
        <w:pStyle w:val="comma"/>
        <w:widowControl w:val="0"/>
        <w:rPr>
          <w:rFonts w:cstheme="minorHAnsi"/>
          <w:sz w:val="20"/>
          <w:szCs w:val="20"/>
        </w:rPr>
      </w:pPr>
      <w:r w:rsidRPr="002B4DCA">
        <w:rPr>
          <w:rFonts w:cstheme="minorHAnsi"/>
          <w:sz w:val="20"/>
          <w:szCs w:val="20"/>
        </w:rPr>
        <w:t xml:space="preserve">Il Fornitore unitamente alla consegna dei beni si obbliga a </w:t>
      </w:r>
      <w:r w:rsidR="00B429E0" w:rsidRPr="002B4DCA">
        <w:rPr>
          <w:rFonts w:cstheme="minorHAnsi"/>
          <w:sz w:val="20"/>
          <w:szCs w:val="20"/>
        </w:rPr>
        <w:t>consegna</w:t>
      </w:r>
      <w:r w:rsidRPr="002B4DCA">
        <w:rPr>
          <w:rFonts w:cstheme="minorHAnsi"/>
          <w:sz w:val="20"/>
          <w:szCs w:val="20"/>
        </w:rPr>
        <w:t>re</w:t>
      </w:r>
      <w:r w:rsidR="00B429E0" w:rsidRPr="002B4DCA">
        <w:rPr>
          <w:rFonts w:cstheme="minorHAnsi"/>
          <w:sz w:val="20"/>
          <w:szCs w:val="20"/>
        </w:rPr>
        <w:t xml:space="preserve"> tutti i manuali e ogni altra documentazione tecnica idonea per assicurare il pieno e corretto funzionamento </w:t>
      </w:r>
      <w:r w:rsidRPr="002B4DCA">
        <w:rPr>
          <w:rFonts w:cstheme="minorHAnsi"/>
          <w:sz w:val="20"/>
          <w:szCs w:val="20"/>
        </w:rPr>
        <w:t xml:space="preserve">dei beni stessi nonché </w:t>
      </w:r>
      <w:r w:rsidR="00B429E0" w:rsidRPr="002B4DCA">
        <w:rPr>
          <w:rFonts w:cstheme="minorHAnsi"/>
          <w:sz w:val="20"/>
          <w:szCs w:val="20"/>
        </w:rPr>
        <w:t>dei programmi di base e applicativi, ove previst</w:t>
      </w:r>
      <w:r w:rsidR="00E5002E" w:rsidRPr="002B4DCA">
        <w:rPr>
          <w:rFonts w:cstheme="minorHAnsi"/>
          <w:sz w:val="20"/>
          <w:szCs w:val="20"/>
        </w:rPr>
        <w:t>i</w:t>
      </w:r>
      <w:r w:rsidR="00B429E0" w:rsidRPr="002B4DCA">
        <w:rPr>
          <w:rFonts w:cstheme="minorHAnsi"/>
          <w:sz w:val="20"/>
          <w:szCs w:val="20"/>
        </w:rPr>
        <w:t>.</w:t>
      </w:r>
    </w:p>
    <w:p w14:paraId="714428D4" w14:textId="77777777" w:rsidR="00D90877" w:rsidRPr="002B4DCA" w:rsidRDefault="00D90877" w:rsidP="00AF36FE">
      <w:pPr>
        <w:pStyle w:val="comma"/>
        <w:rPr>
          <w:rFonts w:cstheme="minorHAnsi"/>
          <w:b/>
          <w:sz w:val="20"/>
          <w:szCs w:val="20"/>
        </w:rPr>
      </w:pPr>
      <w:r w:rsidRPr="002B4DCA">
        <w:rPr>
          <w:rFonts w:cstheme="minorHAnsi"/>
          <w:sz w:val="20"/>
          <w:szCs w:val="20"/>
        </w:rPr>
        <w:lastRenderedPageBreak/>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2B4DCA" w:rsidRDefault="00D90877" w:rsidP="00AF36FE">
      <w:pPr>
        <w:pStyle w:val="comma"/>
        <w:rPr>
          <w:rFonts w:cstheme="minorHAnsi"/>
          <w:i/>
          <w:color w:val="365F91" w:themeColor="accent1" w:themeShade="BF"/>
          <w:sz w:val="20"/>
          <w:szCs w:val="20"/>
        </w:rPr>
      </w:pPr>
      <w:r w:rsidRPr="002B4DCA">
        <w:rPr>
          <w:rFonts w:cstheme="minorHAnsi"/>
          <w:sz w:val="20"/>
          <w:szCs w:val="20"/>
        </w:rPr>
        <w:t>La Consip si riserva di redigere apposito verbale di avvio dell’esecuzione del contratto in contraddittorio con il Fornitore</w:t>
      </w:r>
      <w:r w:rsidRPr="002B4DCA">
        <w:rPr>
          <w:rFonts w:cstheme="minorHAnsi"/>
          <w:i/>
          <w:color w:val="365F91" w:themeColor="accent1" w:themeShade="BF"/>
          <w:sz w:val="20"/>
          <w:szCs w:val="20"/>
        </w:rPr>
        <w:t>.</w:t>
      </w:r>
    </w:p>
    <w:p w14:paraId="35B3C556" w14:textId="2A4115D5" w:rsidR="00785E01" w:rsidRPr="002B4DCA" w:rsidRDefault="00785E01" w:rsidP="00AF36FE">
      <w:pPr>
        <w:pStyle w:val="comma"/>
        <w:widowControl w:val="0"/>
        <w:rPr>
          <w:rFonts w:cstheme="minorHAnsi"/>
          <w:sz w:val="20"/>
          <w:szCs w:val="20"/>
        </w:rPr>
      </w:pPr>
      <w:r w:rsidRPr="002B4DCA">
        <w:rPr>
          <w:rFonts w:cstheme="minorHAnsi"/>
          <w:sz w:val="20"/>
          <w:szCs w:val="20"/>
        </w:rPr>
        <w:t>Il Fornitore si impegna a consegnare a</w:t>
      </w:r>
      <w:r w:rsidR="009D1752" w:rsidRPr="002B4DCA">
        <w:rPr>
          <w:rFonts w:cstheme="minorHAnsi"/>
          <w:sz w:val="20"/>
          <w:szCs w:val="20"/>
        </w:rPr>
        <w:t>lla Committente</w:t>
      </w:r>
      <w:r w:rsidRPr="002B4DC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2B4DCA">
        <w:rPr>
          <w:rFonts w:cstheme="minorHAnsi"/>
          <w:sz w:val="20"/>
          <w:szCs w:val="20"/>
        </w:rPr>
        <w:t>della Committente</w:t>
      </w:r>
      <w:r w:rsidRPr="002B4DCA">
        <w:rPr>
          <w:rFonts w:cstheme="minorHAnsi"/>
          <w:sz w:val="20"/>
          <w:szCs w:val="20"/>
        </w:rPr>
        <w:t xml:space="preserve"> sui termini proposti nel Piano operativo, gli stessi, approvati </w:t>
      </w:r>
      <w:r w:rsidR="009D1752" w:rsidRPr="002B4DCA">
        <w:rPr>
          <w:rFonts w:cstheme="minorHAnsi"/>
          <w:sz w:val="20"/>
          <w:szCs w:val="20"/>
        </w:rPr>
        <w:t>dalla Committente</w:t>
      </w:r>
      <w:r w:rsidRPr="002B4DCA">
        <w:rPr>
          <w:rFonts w:cstheme="minorHAnsi"/>
          <w:sz w:val="20"/>
          <w:szCs w:val="20"/>
        </w:rPr>
        <w:t>, devono intendersi inderogabili</w:t>
      </w:r>
      <w:r w:rsidR="000F4674">
        <w:rPr>
          <w:rFonts w:cstheme="minorHAnsi"/>
          <w:sz w:val="20"/>
          <w:szCs w:val="20"/>
        </w:rPr>
        <w:t>.</w:t>
      </w:r>
    </w:p>
    <w:p w14:paraId="4CA64085" w14:textId="77777777" w:rsidR="00406D35" w:rsidRPr="002B4DCA" w:rsidRDefault="005339A3" w:rsidP="00AF36FE">
      <w:pPr>
        <w:pStyle w:val="comma"/>
        <w:widowControl w:val="0"/>
        <w:rPr>
          <w:rFonts w:cstheme="minorHAnsi"/>
          <w:sz w:val="20"/>
          <w:szCs w:val="20"/>
        </w:rPr>
      </w:pPr>
      <w:r w:rsidRPr="002B4DCA">
        <w:rPr>
          <w:rFonts w:cstheme="minorHAnsi"/>
          <w:sz w:val="20"/>
          <w:szCs w:val="20"/>
        </w:rPr>
        <w:t xml:space="preserve">Successivamente alla consegna, il Fornitore </w:t>
      </w:r>
      <w:r w:rsidR="00785E01" w:rsidRPr="002B4DCA">
        <w:rPr>
          <w:rFonts w:cstheme="minorHAnsi"/>
          <w:sz w:val="20"/>
          <w:szCs w:val="20"/>
        </w:rPr>
        <w:t>deve in</w:t>
      </w:r>
      <w:r w:rsidRPr="002B4DCA">
        <w:rPr>
          <w:rFonts w:cstheme="minorHAnsi"/>
          <w:sz w:val="20"/>
          <w:szCs w:val="20"/>
        </w:rPr>
        <w:t xml:space="preserve">stallare e attivare presso le sedi della </w:t>
      </w:r>
      <w:r w:rsidR="009D1752" w:rsidRPr="002B4DCA">
        <w:rPr>
          <w:rFonts w:cstheme="minorHAnsi"/>
          <w:sz w:val="20"/>
          <w:szCs w:val="20"/>
        </w:rPr>
        <w:t>Consip</w:t>
      </w:r>
      <w:r w:rsidRPr="002B4DCA">
        <w:rPr>
          <w:rFonts w:cstheme="minorHAnsi"/>
          <w:sz w:val="20"/>
          <w:szCs w:val="20"/>
        </w:rPr>
        <w:t xml:space="preserve"> e/o dell’Amministrazione, i beni, entro i termini previsti nel </w:t>
      </w:r>
      <w:r w:rsidR="00785E01" w:rsidRPr="002B4DCA">
        <w:rPr>
          <w:rFonts w:cstheme="minorHAnsi"/>
          <w:sz w:val="20"/>
          <w:szCs w:val="20"/>
        </w:rPr>
        <w:t xml:space="preserve">Piano </w:t>
      </w:r>
      <w:r w:rsidRPr="002B4DCA">
        <w:rPr>
          <w:rFonts w:cstheme="minorHAnsi"/>
          <w:sz w:val="20"/>
          <w:szCs w:val="20"/>
        </w:rPr>
        <w:t xml:space="preserve">operativo </w:t>
      </w:r>
      <w:r w:rsidR="00E5002E" w:rsidRPr="002B4DCA">
        <w:rPr>
          <w:rFonts w:cstheme="minorHAnsi"/>
          <w:sz w:val="20"/>
          <w:szCs w:val="20"/>
        </w:rPr>
        <w:t>(ove presente</w:t>
      </w:r>
      <w:r w:rsidR="002579B6" w:rsidRPr="002B4DCA">
        <w:rPr>
          <w:rFonts w:cstheme="minorHAnsi"/>
          <w:sz w:val="20"/>
          <w:szCs w:val="20"/>
        </w:rPr>
        <w:t xml:space="preserve">) </w:t>
      </w:r>
      <w:r w:rsidRPr="002B4DCA">
        <w:rPr>
          <w:rFonts w:cstheme="minorHAnsi"/>
          <w:sz w:val="20"/>
          <w:szCs w:val="20"/>
        </w:rPr>
        <w:t>concordato con la Committente</w:t>
      </w:r>
      <w:r w:rsidR="00785E01" w:rsidRPr="002B4DCA">
        <w:rPr>
          <w:rFonts w:cstheme="minorHAnsi"/>
          <w:sz w:val="20"/>
          <w:szCs w:val="20"/>
        </w:rPr>
        <w:t>, nel Capit</w:t>
      </w:r>
      <w:r w:rsidR="00E5002E" w:rsidRPr="002B4DCA">
        <w:rPr>
          <w:rFonts w:cstheme="minorHAnsi"/>
          <w:sz w:val="20"/>
          <w:szCs w:val="20"/>
        </w:rPr>
        <w:t>olato Tecnico (ove presente</w:t>
      </w:r>
      <w:r w:rsidR="00785E01" w:rsidRPr="002B4DCA">
        <w:rPr>
          <w:rFonts w:cstheme="minorHAnsi"/>
          <w:sz w:val="20"/>
          <w:szCs w:val="20"/>
        </w:rPr>
        <w:t>)</w:t>
      </w:r>
      <w:r w:rsidR="00E5002E" w:rsidRPr="002B4DCA">
        <w:rPr>
          <w:rFonts w:cstheme="minorHAnsi"/>
          <w:sz w:val="20"/>
          <w:szCs w:val="20"/>
        </w:rPr>
        <w:t>, nella RDP</w:t>
      </w:r>
      <w:r w:rsidR="00785E01" w:rsidRPr="002B4DCA">
        <w:rPr>
          <w:rFonts w:cstheme="minorHAnsi"/>
          <w:sz w:val="20"/>
          <w:szCs w:val="20"/>
        </w:rPr>
        <w:t xml:space="preserve"> o nel presente contratto</w:t>
      </w:r>
      <w:r w:rsidRPr="002B4DCA">
        <w:rPr>
          <w:rFonts w:cstheme="minorHAnsi"/>
          <w:sz w:val="20"/>
          <w:szCs w:val="20"/>
        </w:rPr>
        <w:t xml:space="preserve"> e a configurare gli stessi secondo le modalità e i tempi di cui al capitolato tecnico</w:t>
      </w:r>
      <w:r w:rsidR="00E5002E" w:rsidRPr="002B4DCA">
        <w:rPr>
          <w:rFonts w:cstheme="minorHAnsi"/>
          <w:sz w:val="20"/>
          <w:szCs w:val="20"/>
        </w:rPr>
        <w:t xml:space="preserve"> (</w:t>
      </w:r>
      <w:r w:rsidRPr="002B4DCA">
        <w:rPr>
          <w:rFonts w:cstheme="minorHAnsi"/>
          <w:sz w:val="20"/>
          <w:szCs w:val="20"/>
        </w:rPr>
        <w:t>ove presente</w:t>
      </w:r>
      <w:r w:rsidR="00E5002E" w:rsidRPr="002B4DCA">
        <w:rPr>
          <w:rFonts w:cstheme="minorHAnsi"/>
          <w:sz w:val="20"/>
          <w:szCs w:val="20"/>
        </w:rPr>
        <w:t>)</w:t>
      </w:r>
      <w:r w:rsidRPr="002B4DCA">
        <w:rPr>
          <w:rFonts w:cstheme="minorHAnsi"/>
          <w:sz w:val="20"/>
          <w:szCs w:val="20"/>
        </w:rPr>
        <w:t>, ovvero del medesimo piano operativo.</w:t>
      </w:r>
    </w:p>
    <w:p w14:paraId="7EEF7E26" w14:textId="2825F83A" w:rsidR="00D90877" w:rsidRPr="002B4DCA" w:rsidRDefault="0010067A" w:rsidP="00D0031E">
      <w:pPr>
        <w:pStyle w:val="Titolo1"/>
        <w:keepNext w:val="0"/>
        <w:keepLines w:val="0"/>
        <w:widowControl w:val="0"/>
        <w:spacing w:before="0"/>
        <w:ind w:left="491"/>
        <w:rPr>
          <w:rFonts w:cstheme="minorHAnsi"/>
          <w:sz w:val="20"/>
          <w:szCs w:val="20"/>
        </w:rPr>
      </w:pPr>
      <w:bookmarkStart w:id="14" w:name="_Toc473040141"/>
      <w:bookmarkStart w:id="15" w:name="_Toc138327679"/>
      <w:r w:rsidRPr="002B4DCA">
        <w:rPr>
          <w:rFonts w:cstheme="minorHAnsi"/>
          <w:sz w:val="20"/>
          <w:szCs w:val="20"/>
        </w:rPr>
        <w:t>Art. 7b</w:t>
      </w:r>
      <w:r w:rsidR="00B4485B" w:rsidRPr="002B4DCA">
        <w:rPr>
          <w:rFonts w:cstheme="minorHAnsi"/>
          <w:sz w:val="20"/>
          <w:szCs w:val="20"/>
        </w:rPr>
        <w:t xml:space="preserve"> </w:t>
      </w:r>
      <w:r w:rsidR="00350B02" w:rsidRPr="002B4DCA">
        <w:rPr>
          <w:rFonts w:cstheme="minorHAnsi"/>
          <w:sz w:val="20"/>
          <w:szCs w:val="20"/>
        </w:rPr>
        <w:t xml:space="preserve">- </w:t>
      </w:r>
      <w:r w:rsidR="00B4485B" w:rsidRPr="002B4DCA">
        <w:rPr>
          <w:rFonts w:cstheme="minorHAnsi"/>
          <w:sz w:val="20"/>
          <w:szCs w:val="20"/>
        </w:rPr>
        <w:t>C</w:t>
      </w:r>
      <w:r w:rsidR="00350B02" w:rsidRPr="002B4DCA">
        <w:rPr>
          <w:rFonts w:cstheme="minorHAnsi"/>
          <w:sz w:val="20"/>
          <w:szCs w:val="20"/>
        </w:rPr>
        <w:t>onsegne eccedenti o non conformi</w:t>
      </w:r>
      <w:bookmarkEnd w:id="14"/>
      <w:bookmarkEnd w:id="15"/>
    </w:p>
    <w:p w14:paraId="44C7754F" w14:textId="381D316B" w:rsidR="005339A3" w:rsidRPr="002B4DCA" w:rsidRDefault="00E5002E" w:rsidP="00160450">
      <w:pPr>
        <w:pStyle w:val="comma"/>
        <w:widowControl w:val="0"/>
        <w:numPr>
          <w:ilvl w:val="0"/>
          <w:numId w:val="12"/>
        </w:numPr>
        <w:spacing w:before="0" w:after="0"/>
        <w:rPr>
          <w:rFonts w:cstheme="minorHAnsi"/>
          <w:sz w:val="20"/>
          <w:szCs w:val="20"/>
        </w:rPr>
      </w:pPr>
      <w:r w:rsidRPr="002B4DCA">
        <w:rPr>
          <w:rFonts w:cstheme="minorHAnsi"/>
          <w:sz w:val="20"/>
          <w:szCs w:val="20"/>
        </w:rPr>
        <w:t>Q</w:t>
      </w:r>
      <w:r w:rsidR="005339A3" w:rsidRPr="002B4DCA">
        <w:rPr>
          <w:rFonts w:cstheme="minorHAnsi"/>
          <w:sz w:val="20"/>
          <w:szCs w:val="20"/>
        </w:rPr>
        <w:t xml:space="preserve">ualora, a seguito di successive verifiche, </w:t>
      </w:r>
      <w:r w:rsidR="009D1752" w:rsidRPr="002B4DCA">
        <w:rPr>
          <w:rFonts w:cstheme="minorHAnsi"/>
          <w:sz w:val="20"/>
          <w:szCs w:val="20"/>
        </w:rPr>
        <w:t>la Committente</w:t>
      </w:r>
      <w:r w:rsidR="005339A3" w:rsidRPr="002B4DCA">
        <w:rPr>
          <w:rFonts w:cstheme="minorHAnsi"/>
          <w:sz w:val="20"/>
          <w:szCs w:val="20"/>
        </w:rPr>
        <w:t xml:space="preserve"> rilevasse che il Fornitore abbia consegnato dei beni non conformi ai quantitativi e/o alle caratteristiche tecniche e qualitative indicate</w:t>
      </w:r>
      <w:r w:rsidR="0098221F" w:rsidRPr="002B4DCA">
        <w:rPr>
          <w:rFonts w:cstheme="minorHAnsi"/>
          <w:sz w:val="20"/>
          <w:szCs w:val="20"/>
        </w:rPr>
        <w:t xml:space="preserve"> nell’Ordine di Acquisto o</w:t>
      </w:r>
      <w:r w:rsidR="005339A3" w:rsidRPr="002B4DCA">
        <w:rPr>
          <w:rFonts w:cstheme="minorHAnsi"/>
          <w:sz w:val="20"/>
          <w:szCs w:val="20"/>
        </w:rPr>
        <w:t xml:space="preserve"> </w:t>
      </w:r>
      <w:r w:rsidR="00DF41AA" w:rsidRPr="002B4DCA">
        <w:rPr>
          <w:rFonts w:cstheme="minorHAnsi"/>
          <w:sz w:val="20"/>
          <w:szCs w:val="20"/>
        </w:rPr>
        <w:t>nel contratto</w:t>
      </w:r>
      <w:r w:rsidR="005339A3" w:rsidRPr="002B4DCA">
        <w:rPr>
          <w:rFonts w:cstheme="minorHAnsi"/>
          <w:sz w:val="20"/>
          <w:szCs w:val="20"/>
        </w:rPr>
        <w:t xml:space="preserve">, </w:t>
      </w:r>
      <w:r w:rsidR="009D1752" w:rsidRPr="002B4DCA">
        <w:rPr>
          <w:rFonts w:cstheme="minorHAnsi"/>
          <w:sz w:val="20"/>
          <w:szCs w:val="20"/>
        </w:rPr>
        <w:t>essa</w:t>
      </w:r>
      <w:r w:rsidR="005339A3" w:rsidRPr="002B4DCA">
        <w:rPr>
          <w:rFonts w:cstheme="minorHAnsi"/>
          <w:sz w:val="20"/>
          <w:szCs w:val="20"/>
        </w:rPr>
        <w:t xml:space="preserve"> si riserva la facoltà di respingere la merce in consegna senza alcun addebito per la stessa.</w:t>
      </w:r>
    </w:p>
    <w:p w14:paraId="32EC3B21" w14:textId="77777777" w:rsidR="00406D35" w:rsidRPr="002B4DCA" w:rsidRDefault="005339A3" w:rsidP="00160450">
      <w:pPr>
        <w:pStyle w:val="comma"/>
        <w:widowControl w:val="0"/>
        <w:numPr>
          <w:ilvl w:val="0"/>
          <w:numId w:val="12"/>
        </w:numPr>
        <w:spacing w:before="0" w:after="0"/>
        <w:rPr>
          <w:rFonts w:cstheme="minorHAnsi"/>
          <w:sz w:val="20"/>
          <w:szCs w:val="20"/>
        </w:rPr>
      </w:pPr>
      <w:r w:rsidRPr="002B4DCA">
        <w:rPr>
          <w:rFonts w:cstheme="minorHAnsi"/>
          <w:sz w:val="20"/>
          <w:szCs w:val="20"/>
        </w:rPr>
        <w:t xml:space="preserve">In caso di consegna anticipata, la </w:t>
      </w:r>
      <w:r w:rsidR="009D1752" w:rsidRPr="002B4DCA">
        <w:rPr>
          <w:rFonts w:cstheme="minorHAnsi"/>
          <w:sz w:val="20"/>
          <w:szCs w:val="20"/>
        </w:rPr>
        <w:t>Committente</w:t>
      </w:r>
      <w:r w:rsidRPr="002B4DC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2B4DCA">
        <w:rPr>
          <w:rFonts w:cstheme="minorHAnsi"/>
          <w:sz w:val="20"/>
          <w:szCs w:val="20"/>
        </w:rPr>
        <w:t xml:space="preserve"> contratto</w:t>
      </w:r>
      <w:r w:rsidRPr="002B4DCA">
        <w:rPr>
          <w:rFonts w:cstheme="minorHAnsi"/>
          <w:sz w:val="20"/>
          <w:szCs w:val="20"/>
        </w:rPr>
        <w:t>.</w:t>
      </w:r>
    </w:p>
    <w:p w14:paraId="7D05463A" w14:textId="07E8C853" w:rsidR="00406D35" w:rsidRPr="002B4DCA" w:rsidRDefault="002C79DB" w:rsidP="00AF36FE">
      <w:pPr>
        <w:pStyle w:val="Titolo1"/>
        <w:keepNext w:val="0"/>
        <w:keepLines w:val="0"/>
        <w:widowControl w:val="0"/>
        <w:spacing w:before="0"/>
        <w:ind w:left="491"/>
        <w:rPr>
          <w:rFonts w:cstheme="minorHAnsi"/>
          <w:sz w:val="20"/>
          <w:szCs w:val="20"/>
        </w:rPr>
      </w:pPr>
      <w:bookmarkStart w:id="16" w:name="_Toc473040143"/>
      <w:bookmarkStart w:id="17" w:name="_Toc138327680"/>
      <w:r w:rsidRPr="002B4DCA">
        <w:rPr>
          <w:rFonts w:cstheme="minorHAnsi"/>
          <w:sz w:val="20"/>
          <w:szCs w:val="20"/>
        </w:rPr>
        <w:t xml:space="preserve">Art. </w:t>
      </w:r>
      <w:r w:rsidR="00CA63ED" w:rsidRPr="002B4DCA">
        <w:rPr>
          <w:rFonts w:cstheme="minorHAnsi"/>
          <w:sz w:val="20"/>
          <w:szCs w:val="20"/>
        </w:rPr>
        <w:t>7c</w:t>
      </w:r>
      <w:r w:rsidR="00785E01" w:rsidRPr="002B4DCA">
        <w:rPr>
          <w:rFonts w:cstheme="minorHAnsi"/>
          <w:sz w:val="20"/>
          <w:szCs w:val="20"/>
        </w:rPr>
        <w:t xml:space="preserve"> </w:t>
      </w:r>
      <w:r w:rsidR="00350B02" w:rsidRPr="002B4DCA">
        <w:rPr>
          <w:rFonts w:cstheme="minorHAnsi"/>
          <w:sz w:val="20"/>
          <w:szCs w:val="20"/>
        </w:rPr>
        <w:t xml:space="preserve">- </w:t>
      </w:r>
      <w:r w:rsidR="00B4485B" w:rsidRPr="002B4DCA">
        <w:rPr>
          <w:rFonts w:cstheme="minorHAnsi"/>
          <w:sz w:val="20"/>
          <w:szCs w:val="20"/>
        </w:rPr>
        <w:t>M</w:t>
      </w:r>
      <w:r w:rsidR="00350B02" w:rsidRPr="002B4DCA">
        <w:rPr>
          <w:rFonts w:cstheme="minorHAnsi"/>
          <w:sz w:val="20"/>
          <w:szCs w:val="20"/>
        </w:rPr>
        <w:t xml:space="preserve">anutenzione </w:t>
      </w:r>
      <w:r w:rsidR="00B429E0" w:rsidRPr="002B4DCA">
        <w:rPr>
          <w:rFonts w:cstheme="minorHAnsi"/>
          <w:sz w:val="20"/>
          <w:szCs w:val="20"/>
        </w:rPr>
        <w:t xml:space="preserve">di prodotti HW e SW </w:t>
      </w:r>
      <w:r w:rsidR="00417E48" w:rsidRPr="002B4DCA">
        <w:rPr>
          <w:rFonts w:cstheme="minorHAnsi"/>
          <w:sz w:val="20"/>
          <w:szCs w:val="20"/>
        </w:rPr>
        <w:t>(se presente)</w:t>
      </w:r>
      <w:bookmarkEnd w:id="16"/>
      <w:bookmarkEnd w:id="17"/>
    </w:p>
    <w:p w14:paraId="4E641D40" w14:textId="77777777" w:rsidR="00C338E6" w:rsidRPr="002B4DCA" w:rsidRDefault="00B429E0" w:rsidP="00456D82">
      <w:pPr>
        <w:pStyle w:val="comma"/>
        <w:widowControl w:val="0"/>
        <w:numPr>
          <w:ilvl w:val="0"/>
          <w:numId w:val="44"/>
        </w:numPr>
        <w:spacing w:before="0" w:after="0"/>
        <w:rPr>
          <w:rFonts w:cstheme="minorHAnsi"/>
          <w:sz w:val="20"/>
          <w:szCs w:val="20"/>
        </w:rPr>
      </w:pPr>
      <w:r w:rsidRPr="002B4DCA">
        <w:rPr>
          <w:rFonts w:cstheme="minorHAnsi"/>
          <w:sz w:val="20"/>
          <w:szCs w:val="20"/>
        </w:rPr>
        <w:t>L</w:t>
      </w:r>
      <w:r w:rsidR="009317BE" w:rsidRPr="002B4DCA">
        <w:rPr>
          <w:rFonts w:cstheme="minorHAnsi"/>
          <w:sz w:val="20"/>
          <w:szCs w:val="20"/>
        </w:rPr>
        <w:t xml:space="preserve">’Impresa si obbliga a prestare il servizio di manutenzione in garanzia </w:t>
      </w:r>
      <w:r w:rsidR="008E066A" w:rsidRPr="002B4DCA">
        <w:rPr>
          <w:rFonts w:cstheme="minorHAnsi"/>
          <w:sz w:val="20"/>
          <w:szCs w:val="20"/>
        </w:rPr>
        <w:t xml:space="preserve">dei beni oggetto </w:t>
      </w:r>
      <w:r w:rsidR="009317BE" w:rsidRPr="002B4DCA">
        <w:rPr>
          <w:rFonts w:cstheme="minorHAnsi"/>
          <w:sz w:val="20"/>
          <w:szCs w:val="20"/>
        </w:rPr>
        <w:t>della fornitur</w:t>
      </w:r>
      <w:r w:rsidR="00FC5918" w:rsidRPr="002B4DCA">
        <w:rPr>
          <w:rFonts w:cstheme="minorHAnsi"/>
          <w:sz w:val="20"/>
          <w:szCs w:val="20"/>
        </w:rPr>
        <w:t xml:space="preserve">a per un periodo di 12 (dodici) </w:t>
      </w:r>
      <w:r w:rsidR="009317BE" w:rsidRPr="002B4DCA">
        <w:rPr>
          <w:rFonts w:cstheme="minorHAnsi"/>
          <w:sz w:val="20"/>
          <w:szCs w:val="20"/>
        </w:rPr>
        <w:t>mesi decorrenti dalla data “Data di Accettazione della Fornitura” di cui</w:t>
      </w:r>
      <w:r w:rsidR="00C338E6" w:rsidRPr="002B4DCA">
        <w:rPr>
          <w:rFonts w:cstheme="minorHAnsi"/>
          <w:sz w:val="20"/>
          <w:szCs w:val="20"/>
        </w:rPr>
        <w:t xml:space="preserve"> all’articolo “verifica di conformità</w:t>
      </w:r>
      <w:r w:rsidR="009317BE" w:rsidRPr="002B4DCA">
        <w:rPr>
          <w:rFonts w:cstheme="minorHAnsi"/>
          <w:sz w:val="20"/>
          <w:szCs w:val="20"/>
        </w:rPr>
        <w:t>”</w:t>
      </w:r>
      <w:r w:rsidR="00C338E6" w:rsidRPr="002B4DCA">
        <w:rPr>
          <w:rFonts w:cstheme="minorHAnsi"/>
          <w:sz w:val="20"/>
          <w:szCs w:val="20"/>
        </w:rPr>
        <w:t>.</w:t>
      </w:r>
      <w:r w:rsidR="00A233BE" w:rsidRPr="002B4DCA">
        <w:rPr>
          <w:rFonts w:cstheme="minorHAnsi"/>
          <w:sz w:val="20"/>
          <w:szCs w:val="20"/>
        </w:rPr>
        <w:t xml:space="preserve"> Tale servizio deve essere erogato a cure e spese del Fornitore e senza alcun onere aggiuntivo per </w:t>
      </w:r>
      <w:r w:rsidR="00D90877" w:rsidRPr="002B4DCA">
        <w:rPr>
          <w:rFonts w:cstheme="minorHAnsi"/>
          <w:sz w:val="20"/>
          <w:szCs w:val="20"/>
        </w:rPr>
        <w:t>Consip</w:t>
      </w:r>
      <w:r w:rsidR="00A233BE" w:rsidRPr="002B4DCA">
        <w:rPr>
          <w:rFonts w:cstheme="minorHAnsi"/>
          <w:sz w:val="20"/>
          <w:szCs w:val="20"/>
        </w:rPr>
        <w:t xml:space="preserve">, intendendosi ricompreso nel corrispettivo contrattuale. </w:t>
      </w:r>
    </w:p>
    <w:p w14:paraId="71C2F597" w14:textId="77777777" w:rsidR="009317BE" w:rsidRPr="002B4DCA" w:rsidRDefault="00E5002E" w:rsidP="00160450">
      <w:pPr>
        <w:pStyle w:val="comma"/>
        <w:widowControl w:val="0"/>
        <w:numPr>
          <w:ilvl w:val="0"/>
          <w:numId w:val="12"/>
        </w:numPr>
        <w:rPr>
          <w:rFonts w:cstheme="minorHAnsi"/>
          <w:sz w:val="20"/>
          <w:szCs w:val="20"/>
        </w:rPr>
      </w:pPr>
      <w:r w:rsidRPr="002B4DCA">
        <w:rPr>
          <w:rFonts w:cstheme="minorHAnsi"/>
          <w:sz w:val="20"/>
          <w:szCs w:val="20"/>
        </w:rPr>
        <w:t>L’Impresa si obbliga a prestare</w:t>
      </w:r>
      <w:r w:rsidR="00C338E6" w:rsidRPr="002B4DCA">
        <w:rPr>
          <w:rFonts w:cstheme="minorHAnsi"/>
          <w:sz w:val="20"/>
          <w:szCs w:val="20"/>
        </w:rPr>
        <w:t xml:space="preserve"> ove acquisito,</w:t>
      </w:r>
      <w:r w:rsidR="009317BE" w:rsidRPr="002B4DCA">
        <w:rPr>
          <w:rFonts w:cstheme="minorHAnsi"/>
          <w:sz w:val="20"/>
          <w:szCs w:val="20"/>
        </w:rPr>
        <w:t xml:space="preserve"> il servizio di manutenzione a pagamento per </w:t>
      </w:r>
      <w:r w:rsidR="00FC5918" w:rsidRPr="002B4DCA">
        <w:rPr>
          <w:rFonts w:cstheme="minorHAnsi"/>
          <w:sz w:val="20"/>
          <w:szCs w:val="20"/>
        </w:rPr>
        <w:t xml:space="preserve">il </w:t>
      </w:r>
      <w:r w:rsidR="009317BE" w:rsidRPr="002B4DCA">
        <w:rPr>
          <w:rFonts w:cstheme="minorHAnsi"/>
          <w:sz w:val="20"/>
          <w:szCs w:val="20"/>
        </w:rPr>
        <w:t xml:space="preserve">periodo di tempo espressamente indicato nel Capitolato tecnico </w:t>
      </w:r>
      <w:r w:rsidRPr="002B4DCA">
        <w:rPr>
          <w:rFonts w:cstheme="minorHAnsi"/>
          <w:sz w:val="20"/>
          <w:szCs w:val="20"/>
        </w:rPr>
        <w:t>(ove presente) o nella RDO</w:t>
      </w:r>
      <w:r w:rsidR="009317BE" w:rsidRPr="002B4DCA">
        <w:rPr>
          <w:rFonts w:cstheme="minorHAnsi"/>
          <w:sz w:val="20"/>
          <w:szCs w:val="20"/>
        </w:rPr>
        <w:t>, decorrente dalla scadenza del periodo di manutenzione in garanzia</w:t>
      </w:r>
      <w:r w:rsidR="00FD4F7E" w:rsidRPr="002B4DCA">
        <w:rPr>
          <w:rFonts w:cstheme="minorHAnsi"/>
          <w:sz w:val="20"/>
          <w:szCs w:val="20"/>
        </w:rPr>
        <w:t xml:space="preserve">. </w:t>
      </w:r>
    </w:p>
    <w:p w14:paraId="5F549DC9" w14:textId="2283E576" w:rsidR="00406D35"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 xml:space="preserve">Il servizio di manutenzione che dovrà essere prestato </w:t>
      </w:r>
      <w:r w:rsidR="00A233BE" w:rsidRPr="002B4DCA">
        <w:rPr>
          <w:rFonts w:cstheme="minorHAnsi"/>
          <w:sz w:val="20"/>
          <w:szCs w:val="20"/>
        </w:rPr>
        <w:t xml:space="preserve">entro i termini e </w:t>
      </w:r>
      <w:r w:rsidRPr="002B4DCA">
        <w:rPr>
          <w:rFonts w:cstheme="minorHAnsi"/>
          <w:sz w:val="20"/>
          <w:szCs w:val="20"/>
        </w:rPr>
        <w:t>con le modalità indicate nel presente articolo e nel Capitolato Tecnico</w:t>
      </w:r>
      <w:r w:rsidR="00E5002E" w:rsidRPr="002B4DCA">
        <w:rPr>
          <w:rFonts w:cstheme="minorHAnsi"/>
          <w:sz w:val="20"/>
          <w:szCs w:val="20"/>
        </w:rPr>
        <w:t xml:space="preserve"> (</w:t>
      </w:r>
      <w:r w:rsidR="00E5002E" w:rsidRPr="002B4DCA">
        <w:rPr>
          <w:rFonts w:cstheme="minorHAnsi"/>
          <w:i/>
          <w:sz w:val="20"/>
          <w:szCs w:val="20"/>
        </w:rPr>
        <w:t>ove presente</w:t>
      </w:r>
      <w:r w:rsidR="00E5002E" w:rsidRPr="002B4DCA">
        <w:rPr>
          <w:rFonts w:cstheme="minorHAnsi"/>
          <w:sz w:val="20"/>
          <w:szCs w:val="20"/>
        </w:rPr>
        <w:t>)</w:t>
      </w:r>
      <w:r w:rsidRPr="002B4DCA">
        <w:rPr>
          <w:rFonts w:cstheme="minorHAnsi"/>
          <w:sz w:val="20"/>
          <w:szCs w:val="20"/>
        </w:rPr>
        <w:t xml:space="preserve">, </w:t>
      </w:r>
      <w:r w:rsidR="00FC5918" w:rsidRPr="002B4DCA">
        <w:rPr>
          <w:rFonts w:cstheme="minorHAnsi"/>
          <w:sz w:val="20"/>
          <w:szCs w:val="20"/>
        </w:rPr>
        <w:t xml:space="preserve">nel rispetto dei prescritti Livelli di Servizio, </w:t>
      </w:r>
      <w:r w:rsidR="00100FB9" w:rsidRPr="002B4DCA">
        <w:rPr>
          <w:rFonts w:cstheme="minorHAnsi"/>
          <w:sz w:val="20"/>
          <w:szCs w:val="20"/>
        </w:rPr>
        <w:t>c</w:t>
      </w:r>
      <w:r w:rsidRPr="002B4DC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17609A0" w14:textId="7E3393C5" w:rsidR="00350B02"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0F4674">
        <w:rPr>
          <w:rFonts w:cstheme="minorHAnsi"/>
          <w:sz w:val="20"/>
          <w:szCs w:val="20"/>
        </w:rPr>
        <w:t>,</w:t>
      </w:r>
      <w:r w:rsidRPr="002B4DCA">
        <w:rPr>
          <w:rFonts w:cstheme="minorHAnsi"/>
          <w:sz w:val="20"/>
          <w:szCs w:val="20"/>
        </w:rPr>
        <w:t xml:space="preserve"> sino al momento della sostituzione della merce</w:t>
      </w:r>
      <w:r w:rsidR="00FC5918" w:rsidRPr="002B4DCA">
        <w:rPr>
          <w:rFonts w:cstheme="minorHAnsi"/>
          <w:sz w:val="20"/>
          <w:szCs w:val="20"/>
        </w:rPr>
        <w:t>.</w:t>
      </w:r>
    </w:p>
    <w:p w14:paraId="385C161E" w14:textId="77777777" w:rsidR="00C2491F" w:rsidRPr="002B4DCA" w:rsidRDefault="00B429E0" w:rsidP="00AF36FE">
      <w:pPr>
        <w:pStyle w:val="comma"/>
        <w:widowControl w:val="0"/>
        <w:spacing w:before="0" w:after="0"/>
        <w:rPr>
          <w:rFonts w:cstheme="minorHAnsi"/>
          <w:sz w:val="20"/>
          <w:szCs w:val="20"/>
        </w:rPr>
      </w:pPr>
      <w:bookmarkStart w:id="18" w:name="_Toc473040144"/>
      <w:r w:rsidRPr="002B4DCA">
        <w:rPr>
          <w:rFonts w:cstheme="minorHAnsi"/>
          <w:sz w:val="20"/>
          <w:szCs w:val="20"/>
        </w:rPr>
        <w:t>(</w:t>
      </w:r>
      <w:r w:rsidRPr="002B4DCA">
        <w:rPr>
          <w:rFonts w:eastAsiaTheme="majorEastAsia" w:cstheme="minorHAnsi"/>
          <w:i/>
          <w:sz w:val="20"/>
          <w:szCs w:val="20"/>
        </w:rPr>
        <w:t>in caso di SW</w:t>
      </w:r>
      <w:r w:rsidR="00383386" w:rsidRPr="002B4DCA">
        <w:rPr>
          <w:rFonts w:cstheme="minorHAnsi"/>
          <w:sz w:val="20"/>
          <w:szCs w:val="20"/>
        </w:rPr>
        <w:t>)</w:t>
      </w:r>
      <w:r w:rsidRPr="002B4DCA">
        <w:rPr>
          <w:rFonts w:cstheme="minorHAnsi"/>
          <w:sz w:val="20"/>
          <w:szCs w:val="20"/>
        </w:rPr>
        <w:t xml:space="preserve"> </w:t>
      </w:r>
      <w:bookmarkEnd w:id="18"/>
      <w:r w:rsidR="00A233BE" w:rsidRPr="002B4DCA">
        <w:rPr>
          <w:rFonts w:cstheme="minorHAnsi"/>
          <w:sz w:val="20"/>
          <w:szCs w:val="20"/>
        </w:rPr>
        <w:t>I</w:t>
      </w:r>
      <w:r w:rsidR="00C2491F" w:rsidRPr="002B4DCA">
        <w:rPr>
          <w:rFonts w:cstheme="minorHAnsi"/>
          <w:sz w:val="20"/>
          <w:szCs w:val="20"/>
        </w:rPr>
        <w:t xml:space="preserve">l servizio di manutenzione sarà prestato secondo </w:t>
      </w:r>
      <w:r w:rsidR="008E066A" w:rsidRPr="002B4DCA">
        <w:rPr>
          <w:rFonts w:cstheme="minorHAnsi"/>
          <w:sz w:val="20"/>
          <w:szCs w:val="20"/>
        </w:rPr>
        <w:t xml:space="preserve">le modalità </w:t>
      </w:r>
      <w:r w:rsidR="00C2491F" w:rsidRPr="002B4DCA">
        <w:rPr>
          <w:rFonts w:cstheme="minorHAnsi"/>
          <w:sz w:val="20"/>
          <w:szCs w:val="20"/>
        </w:rPr>
        <w:t>indicat</w:t>
      </w:r>
      <w:r w:rsidR="008E066A" w:rsidRPr="002B4DCA">
        <w:rPr>
          <w:rFonts w:cstheme="minorHAnsi"/>
          <w:sz w:val="20"/>
          <w:szCs w:val="20"/>
        </w:rPr>
        <w:t>e</w:t>
      </w:r>
      <w:r w:rsidR="00C2491F" w:rsidRPr="002B4DCA">
        <w:rPr>
          <w:rFonts w:cstheme="minorHAnsi"/>
          <w:sz w:val="20"/>
          <w:szCs w:val="20"/>
        </w:rPr>
        <w:t xml:space="preserve"> nel Capitolato tecnico, ove presente, e comprenderà, a titolo esemplificativo e non esaustivo:</w:t>
      </w:r>
    </w:p>
    <w:p w14:paraId="3FC95251" w14:textId="77777777" w:rsidR="00C2491F" w:rsidRPr="002B4DCA" w:rsidRDefault="00C2491F" w:rsidP="00AF36FE">
      <w:pPr>
        <w:pStyle w:val="puntino"/>
        <w:widowControl w:val="0"/>
        <w:spacing w:after="0"/>
        <w:ind w:left="1772"/>
        <w:rPr>
          <w:rFonts w:cstheme="minorHAnsi"/>
          <w:sz w:val="20"/>
          <w:szCs w:val="20"/>
        </w:rPr>
      </w:pPr>
      <w:r w:rsidRPr="002B4DCA">
        <w:rPr>
          <w:rFonts w:cstheme="minorHAnsi"/>
          <w:sz w:val="20"/>
          <w:szCs w:val="20"/>
        </w:rPr>
        <w:t xml:space="preserve">invio delle migliorie (correzioni, aggiornamenti e miglioramenti) dei Prodotti e relativa documentazione; </w:t>
      </w:r>
    </w:p>
    <w:p w14:paraId="2967C9F7" w14:textId="77777777" w:rsidR="00C2491F" w:rsidRPr="002B4DCA" w:rsidRDefault="00C2491F" w:rsidP="00AF36FE">
      <w:pPr>
        <w:pStyle w:val="puntino"/>
        <w:widowControl w:val="0"/>
        <w:spacing w:after="0"/>
        <w:ind w:left="1772"/>
        <w:rPr>
          <w:rFonts w:cstheme="minorHAnsi"/>
          <w:sz w:val="20"/>
          <w:szCs w:val="20"/>
        </w:rPr>
      </w:pPr>
      <w:r w:rsidRPr="002B4DCA">
        <w:rPr>
          <w:rFonts w:cstheme="minorHAnsi"/>
          <w:sz w:val="20"/>
          <w:szCs w:val="20"/>
        </w:rPr>
        <w:t xml:space="preserve">invio delle riparazioni e degli aggiornamenti che l’Impresa mette a disposizione dei propri clienti; </w:t>
      </w:r>
    </w:p>
    <w:p w14:paraId="0DBBC8B9" w14:textId="77777777" w:rsidR="00C2491F" w:rsidRPr="002B4DCA" w:rsidRDefault="00C2491F" w:rsidP="008B2CAA">
      <w:pPr>
        <w:pStyle w:val="puntino"/>
        <w:widowControl w:val="0"/>
        <w:ind w:left="1775"/>
        <w:rPr>
          <w:rFonts w:cstheme="minorHAnsi"/>
          <w:sz w:val="20"/>
          <w:szCs w:val="20"/>
        </w:rPr>
      </w:pPr>
      <w:r w:rsidRPr="002B4DCA">
        <w:rPr>
          <w:rFonts w:cstheme="minorHAnsi"/>
          <w:sz w:val="20"/>
          <w:szCs w:val="20"/>
        </w:rPr>
        <w:t>consegna di ogni nuovo update dei Prodotti: la</w:t>
      </w:r>
      <w:r w:rsidR="00D90877" w:rsidRPr="002B4DCA">
        <w:rPr>
          <w:rFonts w:cstheme="minorHAnsi"/>
          <w:sz w:val="20"/>
          <w:szCs w:val="20"/>
        </w:rPr>
        <w:t xml:space="preserve"> Committente </w:t>
      </w:r>
      <w:r w:rsidRPr="002B4DC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CA8873B" w14:textId="77777777" w:rsidR="00BD1F3D" w:rsidRPr="002B4DCA" w:rsidRDefault="0035624B" w:rsidP="00AF36FE">
      <w:pPr>
        <w:pStyle w:val="puntino"/>
        <w:widowControl w:val="0"/>
        <w:numPr>
          <w:ilvl w:val="0"/>
          <w:numId w:val="0"/>
        </w:numPr>
        <w:ind w:left="349"/>
        <w:rPr>
          <w:rFonts w:cstheme="minorHAnsi"/>
          <w:b/>
          <w:sz w:val="20"/>
          <w:szCs w:val="20"/>
        </w:rPr>
      </w:pPr>
      <w:r w:rsidRPr="002B4DCA">
        <w:rPr>
          <w:rFonts w:cstheme="minorHAnsi"/>
          <w:b/>
          <w:sz w:val="20"/>
          <w:szCs w:val="20"/>
        </w:rPr>
        <w:lastRenderedPageBreak/>
        <w:t>G</w:t>
      </w:r>
      <w:r w:rsidR="00BD1F3D" w:rsidRPr="002B4DCA">
        <w:rPr>
          <w:rFonts w:cstheme="minorHAnsi"/>
          <w:b/>
          <w:sz w:val="20"/>
          <w:szCs w:val="20"/>
        </w:rPr>
        <w:t xml:space="preserve">li articoli </w:t>
      </w:r>
      <w:r w:rsidR="005267A4" w:rsidRPr="002B4DCA">
        <w:rPr>
          <w:rFonts w:cstheme="minorHAnsi"/>
          <w:b/>
          <w:sz w:val="20"/>
          <w:szCs w:val="20"/>
        </w:rPr>
        <w:t>8 e 9</w:t>
      </w:r>
      <w:r w:rsidR="00BD1F3D" w:rsidRPr="002B4DCA">
        <w:rPr>
          <w:rFonts w:cstheme="minorHAnsi"/>
          <w:b/>
          <w:sz w:val="20"/>
          <w:szCs w:val="20"/>
        </w:rPr>
        <w:t xml:space="preserve"> </w:t>
      </w:r>
      <w:r w:rsidRPr="002B4DCA">
        <w:rPr>
          <w:rFonts w:cstheme="minorHAnsi"/>
          <w:b/>
          <w:sz w:val="20"/>
          <w:szCs w:val="20"/>
        </w:rPr>
        <w:t>trovano applicazione</w:t>
      </w:r>
      <w:r w:rsidR="00417E48" w:rsidRPr="002B4DCA">
        <w:rPr>
          <w:rFonts w:cstheme="minorHAnsi"/>
          <w:b/>
          <w:sz w:val="20"/>
          <w:szCs w:val="20"/>
        </w:rPr>
        <w:t xml:space="preserve"> in alternativa agli artt. 6 e 7, 7A, 7B e 7C, </w:t>
      </w:r>
      <w:r w:rsidRPr="002B4DCA">
        <w:rPr>
          <w:rFonts w:cstheme="minorHAnsi"/>
          <w:b/>
          <w:sz w:val="20"/>
          <w:szCs w:val="20"/>
        </w:rPr>
        <w:t xml:space="preserve">in caso di </w:t>
      </w:r>
      <w:r w:rsidR="00BD1F3D" w:rsidRPr="002B4DCA">
        <w:rPr>
          <w:rFonts w:cstheme="minorHAnsi"/>
          <w:b/>
          <w:sz w:val="20"/>
          <w:szCs w:val="20"/>
        </w:rPr>
        <w:t xml:space="preserve">acquisto di </w:t>
      </w:r>
      <w:r w:rsidRPr="002B4DCA">
        <w:rPr>
          <w:rFonts w:cstheme="minorHAnsi"/>
          <w:b/>
          <w:sz w:val="20"/>
          <w:szCs w:val="20"/>
        </w:rPr>
        <w:t>soli servizi</w:t>
      </w:r>
      <w:r w:rsidR="00417E48" w:rsidRPr="002B4DCA">
        <w:rPr>
          <w:rFonts w:cstheme="minorHAnsi"/>
          <w:b/>
          <w:sz w:val="20"/>
          <w:szCs w:val="20"/>
        </w:rPr>
        <w:t xml:space="preserve"> </w:t>
      </w:r>
      <w:r w:rsidRPr="002B4DCA">
        <w:rPr>
          <w:rFonts w:cstheme="minorHAnsi"/>
          <w:b/>
          <w:sz w:val="20"/>
          <w:szCs w:val="20"/>
        </w:rPr>
        <w:t>(</w:t>
      </w:r>
      <w:r w:rsidR="005267A4" w:rsidRPr="002B4DCA">
        <w:rPr>
          <w:rFonts w:cstheme="minorHAnsi"/>
          <w:b/>
          <w:sz w:val="20"/>
          <w:szCs w:val="20"/>
        </w:rPr>
        <w:t xml:space="preserve">ad es: </w:t>
      </w:r>
      <w:r w:rsidR="00BD1F3D" w:rsidRPr="002B4DCA">
        <w:rPr>
          <w:rFonts w:cstheme="minorHAnsi"/>
          <w:b/>
          <w:sz w:val="20"/>
          <w:szCs w:val="20"/>
        </w:rPr>
        <w:t>sola manutenzione aggiuntiva HW e SW</w:t>
      </w:r>
      <w:r w:rsidRPr="002B4DCA">
        <w:rPr>
          <w:rFonts w:cstheme="minorHAnsi"/>
          <w:b/>
          <w:sz w:val="20"/>
          <w:szCs w:val="20"/>
        </w:rPr>
        <w:t>)</w:t>
      </w:r>
      <w:r w:rsidR="00BD1F3D" w:rsidRPr="002B4DCA">
        <w:rPr>
          <w:rFonts w:cstheme="minorHAnsi"/>
          <w:b/>
          <w:sz w:val="20"/>
          <w:szCs w:val="20"/>
        </w:rPr>
        <w:t xml:space="preserve"> </w:t>
      </w:r>
    </w:p>
    <w:p w14:paraId="0858A280" w14:textId="77777777" w:rsidR="00541A7C" w:rsidRPr="002B4DCA" w:rsidRDefault="00541A7C" w:rsidP="00AF36FE">
      <w:pPr>
        <w:pStyle w:val="Titolo1"/>
        <w:keepNext w:val="0"/>
        <w:keepLines w:val="0"/>
        <w:widowControl w:val="0"/>
        <w:ind w:left="491"/>
        <w:rPr>
          <w:rFonts w:cstheme="minorHAnsi"/>
          <w:sz w:val="20"/>
          <w:szCs w:val="20"/>
        </w:rPr>
      </w:pPr>
      <w:bookmarkStart w:id="19" w:name="_Toc473040145"/>
      <w:bookmarkStart w:id="20" w:name="_Toc138327681"/>
      <w:r w:rsidRPr="002B4DCA">
        <w:rPr>
          <w:rFonts w:cstheme="minorHAnsi"/>
          <w:sz w:val="20"/>
          <w:szCs w:val="20"/>
        </w:rPr>
        <w:t xml:space="preserve">Art. </w:t>
      </w:r>
      <w:r w:rsidR="005267A4" w:rsidRPr="002B4DCA">
        <w:rPr>
          <w:rFonts w:cstheme="minorHAnsi"/>
          <w:sz w:val="20"/>
          <w:szCs w:val="20"/>
        </w:rPr>
        <w:t>8</w:t>
      </w:r>
      <w:r w:rsidRPr="002B4DCA">
        <w:rPr>
          <w:rFonts w:cstheme="minorHAnsi"/>
          <w:sz w:val="20"/>
          <w:szCs w:val="20"/>
        </w:rPr>
        <w:t xml:space="preserve"> - Oneri ed incombenze a carico del fornitore</w:t>
      </w:r>
      <w:bookmarkEnd w:id="20"/>
    </w:p>
    <w:p w14:paraId="4B5EC797" w14:textId="77777777" w:rsidR="00541A7C" w:rsidRPr="002B4DCA" w:rsidRDefault="00541A7C" w:rsidP="00160450">
      <w:pPr>
        <w:pStyle w:val="comma"/>
        <w:widowControl w:val="0"/>
        <w:numPr>
          <w:ilvl w:val="0"/>
          <w:numId w:val="27"/>
        </w:numPr>
        <w:spacing w:before="0"/>
        <w:ind w:left="1417" w:hanging="357"/>
        <w:rPr>
          <w:rFonts w:cstheme="minorHAnsi"/>
          <w:sz w:val="20"/>
          <w:szCs w:val="20"/>
        </w:rPr>
      </w:pPr>
      <w:r w:rsidRPr="002B4DC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55BC7740" w:rsidR="00A233BE" w:rsidRPr="002B4DCA" w:rsidRDefault="00A233BE" w:rsidP="00160450">
      <w:pPr>
        <w:pStyle w:val="comma"/>
        <w:widowControl w:val="0"/>
        <w:numPr>
          <w:ilvl w:val="0"/>
          <w:numId w:val="27"/>
        </w:numPr>
        <w:rPr>
          <w:rFonts w:cstheme="minorHAnsi"/>
          <w:sz w:val="20"/>
          <w:szCs w:val="20"/>
        </w:rPr>
      </w:pPr>
      <w:r w:rsidRPr="002B4DCA">
        <w:rPr>
          <w:rFonts w:cstheme="minorHAnsi"/>
          <w:sz w:val="20"/>
          <w:szCs w:val="20"/>
        </w:rPr>
        <w:t xml:space="preserve">Il Fornitore si obbliga ad eseguire le prestazioni </w:t>
      </w:r>
      <w:r w:rsidR="00ED3A21" w:rsidRPr="002B4DCA">
        <w:rPr>
          <w:rFonts w:cstheme="minorHAnsi"/>
          <w:sz w:val="20"/>
          <w:szCs w:val="20"/>
        </w:rPr>
        <w:t xml:space="preserve">oggetto del contratto </w:t>
      </w:r>
      <w:r w:rsidRPr="002B4DCA">
        <w:rPr>
          <w:rFonts w:cstheme="minorHAnsi"/>
          <w:sz w:val="20"/>
          <w:szCs w:val="20"/>
        </w:rPr>
        <w:t>secondo i termini e con le modalità indicate nel presente articolo</w:t>
      </w:r>
      <w:r w:rsidR="00ED3A21" w:rsidRPr="002B4DCA">
        <w:rPr>
          <w:rFonts w:cstheme="minorHAnsi"/>
          <w:sz w:val="20"/>
          <w:szCs w:val="20"/>
        </w:rPr>
        <w:t>, nella RDO</w:t>
      </w:r>
      <w:r w:rsidRPr="002B4DCA">
        <w:rPr>
          <w:rFonts w:cstheme="minorHAnsi"/>
          <w:sz w:val="20"/>
          <w:szCs w:val="20"/>
        </w:rPr>
        <w:t xml:space="preserve"> e nel Capitolato Tecnico (ove presente), nel rispetto dei prescritti Livelli di Servizio</w:t>
      </w:r>
      <w:r w:rsidR="000F4674">
        <w:rPr>
          <w:rFonts w:cstheme="minorHAnsi"/>
          <w:sz w:val="20"/>
          <w:szCs w:val="20"/>
        </w:rPr>
        <w:t>.</w:t>
      </w:r>
    </w:p>
    <w:p w14:paraId="5A25D337" w14:textId="77777777" w:rsidR="00541A7C" w:rsidRPr="002B4DCA" w:rsidRDefault="00541A7C" w:rsidP="00160450">
      <w:pPr>
        <w:pStyle w:val="comma"/>
        <w:widowControl w:val="0"/>
        <w:numPr>
          <w:ilvl w:val="0"/>
          <w:numId w:val="27"/>
        </w:numPr>
        <w:rPr>
          <w:rFonts w:cstheme="minorHAnsi"/>
          <w:sz w:val="20"/>
          <w:szCs w:val="20"/>
        </w:rPr>
      </w:pPr>
      <w:r w:rsidRPr="002B4DC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2B4DCA">
        <w:rPr>
          <w:rFonts w:cstheme="minorHAnsi"/>
          <w:sz w:val="20"/>
          <w:szCs w:val="20"/>
        </w:rPr>
        <w:t>della RDO</w:t>
      </w:r>
      <w:r w:rsidR="00383386" w:rsidRPr="002B4DCA">
        <w:rPr>
          <w:rFonts w:cstheme="minorHAnsi"/>
          <w:sz w:val="20"/>
          <w:szCs w:val="20"/>
        </w:rPr>
        <w:t xml:space="preserve"> e a</w:t>
      </w:r>
      <w:r w:rsidRPr="002B4DCA">
        <w:rPr>
          <w:rFonts w:cstheme="minorHAnsi"/>
          <w:sz w:val="20"/>
          <w:szCs w:val="20"/>
        </w:rPr>
        <w:t>l Capitolato tecnico (</w:t>
      </w:r>
      <w:r w:rsidRPr="002B4DCA">
        <w:rPr>
          <w:rFonts w:cstheme="minorHAnsi"/>
          <w:i/>
          <w:sz w:val="20"/>
          <w:szCs w:val="20"/>
        </w:rPr>
        <w:t xml:space="preserve">ove </w:t>
      </w:r>
      <w:r w:rsidR="002A3A36" w:rsidRPr="002B4DCA">
        <w:rPr>
          <w:rFonts w:cstheme="minorHAnsi"/>
          <w:i/>
          <w:sz w:val="20"/>
          <w:szCs w:val="20"/>
        </w:rPr>
        <w:t>presente</w:t>
      </w:r>
      <w:r w:rsidRPr="002B4DCA">
        <w:rPr>
          <w:rFonts w:cstheme="minorHAnsi"/>
          <w:sz w:val="20"/>
          <w:szCs w:val="20"/>
        </w:rPr>
        <w:t>).</w:t>
      </w:r>
    </w:p>
    <w:p w14:paraId="7824C6E9" w14:textId="77777777" w:rsidR="006257D5" w:rsidRPr="002B4DCA" w:rsidRDefault="00541A7C" w:rsidP="00160450">
      <w:pPr>
        <w:pStyle w:val="comma"/>
        <w:widowControl w:val="0"/>
        <w:numPr>
          <w:ilvl w:val="0"/>
          <w:numId w:val="27"/>
        </w:numPr>
        <w:tabs>
          <w:tab w:val="clear" w:pos="284"/>
          <w:tab w:val="left" w:pos="0"/>
        </w:tabs>
        <w:suppressAutoHyphens w:val="0"/>
        <w:spacing w:before="0" w:after="0"/>
        <w:rPr>
          <w:rFonts w:cstheme="minorHAnsi"/>
          <w:sz w:val="20"/>
          <w:szCs w:val="20"/>
        </w:rPr>
      </w:pPr>
      <w:r w:rsidRPr="002B4DCA">
        <w:rPr>
          <w:rFonts w:cstheme="minorHAnsi"/>
          <w:sz w:val="20"/>
          <w:szCs w:val="20"/>
        </w:rPr>
        <w:t xml:space="preserve">In caso di acquisto di sviluppo software, formazione o comunque servizi che prevedono rilascio </w:t>
      </w:r>
      <w:proofErr w:type="spellStart"/>
      <w:r w:rsidRPr="002B4DCA">
        <w:rPr>
          <w:rFonts w:cstheme="minorHAnsi"/>
          <w:sz w:val="20"/>
          <w:szCs w:val="20"/>
        </w:rPr>
        <w:t>deliverables</w:t>
      </w:r>
      <w:proofErr w:type="spellEnd"/>
      <w:r w:rsidRPr="002B4DC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49F21619" w14:textId="77777777" w:rsidR="00FD4F7E" w:rsidRPr="002B4DCA" w:rsidRDefault="003977F0" w:rsidP="00AF36FE">
      <w:pPr>
        <w:pStyle w:val="Titolo1"/>
        <w:keepNext w:val="0"/>
        <w:keepLines w:val="0"/>
        <w:widowControl w:val="0"/>
        <w:ind w:left="491"/>
        <w:rPr>
          <w:rFonts w:cstheme="minorHAnsi"/>
          <w:sz w:val="20"/>
          <w:szCs w:val="20"/>
        </w:rPr>
      </w:pPr>
      <w:bookmarkStart w:id="21" w:name="_Toc138327682"/>
      <w:r w:rsidRPr="002B4DCA">
        <w:rPr>
          <w:rFonts w:cstheme="minorHAnsi"/>
          <w:sz w:val="20"/>
          <w:szCs w:val="20"/>
        </w:rPr>
        <w:t xml:space="preserve">Art. </w:t>
      </w:r>
      <w:r w:rsidR="005267A4" w:rsidRPr="002B4DCA">
        <w:rPr>
          <w:rFonts w:cstheme="minorHAnsi"/>
          <w:sz w:val="20"/>
          <w:szCs w:val="20"/>
        </w:rPr>
        <w:t xml:space="preserve">9 </w:t>
      </w:r>
      <w:r w:rsidR="00ED3A21" w:rsidRPr="002B4DCA">
        <w:rPr>
          <w:rFonts w:cstheme="minorHAnsi"/>
          <w:sz w:val="20"/>
          <w:szCs w:val="20"/>
        </w:rPr>
        <w:t xml:space="preserve">–Servizio di </w:t>
      </w:r>
      <w:r w:rsidR="00B4485B" w:rsidRPr="002B4DCA">
        <w:rPr>
          <w:rFonts w:cstheme="minorHAnsi"/>
          <w:sz w:val="20"/>
          <w:szCs w:val="20"/>
        </w:rPr>
        <w:t>M</w:t>
      </w:r>
      <w:r w:rsidRPr="002B4DCA">
        <w:rPr>
          <w:rFonts w:cstheme="minorHAnsi"/>
          <w:sz w:val="20"/>
          <w:szCs w:val="20"/>
        </w:rPr>
        <w:t xml:space="preserve">anutenzione </w:t>
      </w:r>
      <w:bookmarkEnd w:id="19"/>
      <w:r w:rsidR="00FD4F7E" w:rsidRPr="002B4DCA">
        <w:rPr>
          <w:rFonts w:cstheme="minorHAnsi"/>
          <w:sz w:val="20"/>
          <w:szCs w:val="20"/>
        </w:rPr>
        <w:t>(</w:t>
      </w:r>
      <w:r w:rsidR="00FD4F7E" w:rsidRPr="002B4DCA">
        <w:rPr>
          <w:rFonts w:cstheme="minorHAnsi"/>
          <w:i/>
          <w:sz w:val="20"/>
          <w:szCs w:val="20"/>
        </w:rPr>
        <w:t>se presente</w:t>
      </w:r>
      <w:r w:rsidR="00FD4F7E" w:rsidRPr="002B4DCA">
        <w:rPr>
          <w:rFonts w:cstheme="minorHAnsi"/>
          <w:sz w:val="20"/>
          <w:szCs w:val="20"/>
        </w:rPr>
        <w:t>)</w:t>
      </w:r>
      <w:bookmarkEnd w:id="21"/>
    </w:p>
    <w:p w14:paraId="67469B57" w14:textId="77777777" w:rsidR="00A233BE" w:rsidRPr="002B4DCA" w:rsidRDefault="00A233BE" w:rsidP="00456D82">
      <w:pPr>
        <w:pStyle w:val="comma"/>
        <w:numPr>
          <w:ilvl w:val="0"/>
          <w:numId w:val="33"/>
        </w:numPr>
        <w:spacing w:before="0"/>
        <w:ind w:left="1417" w:hanging="357"/>
        <w:rPr>
          <w:rFonts w:cstheme="minorHAnsi"/>
          <w:sz w:val="20"/>
          <w:szCs w:val="20"/>
        </w:rPr>
      </w:pPr>
      <w:r w:rsidRPr="002B4DCA">
        <w:rPr>
          <w:rFonts w:cstheme="minorHAnsi"/>
          <w:sz w:val="20"/>
          <w:szCs w:val="20"/>
        </w:rPr>
        <w:t>L’Impresa si obbliga a prestare, il servizio di manutenzione per il periodo di tempo espressamente indicato nel Capitolato tecnico (</w:t>
      </w:r>
      <w:r w:rsidRPr="002B4DCA">
        <w:rPr>
          <w:rFonts w:cstheme="minorHAnsi"/>
          <w:i/>
          <w:sz w:val="20"/>
          <w:szCs w:val="20"/>
        </w:rPr>
        <w:t>ove presente</w:t>
      </w:r>
      <w:r w:rsidRPr="002B4DCA">
        <w:rPr>
          <w:rFonts w:cstheme="minorHAnsi"/>
          <w:sz w:val="20"/>
          <w:szCs w:val="20"/>
        </w:rPr>
        <w:t xml:space="preserve">) o nella RDO, decorrente dalla scadenza del periodo di manutenzione in garanzia. </w:t>
      </w:r>
    </w:p>
    <w:p w14:paraId="1AC245C7" w14:textId="0D7B2F17" w:rsidR="00A233BE" w:rsidRPr="002B4DCA" w:rsidRDefault="00A233BE" w:rsidP="00160450">
      <w:pPr>
        <w:pStyle w:val="comma"/>
        <w:widowControl w:val="0"/>
        <w:numPr>
          <w:ilvl w:val="0"/>
          <w:numId w:val="27"/>
        </w:numPr>
        <w:rPr>
          <w:rFonts w:cstheme="minorHAnsi"/>
          <w:sz w:val="20"/>
          <w:szCs w:val="20"/>
        </w:rPr>
      </w:pPr>
      <w:r w:rsidRPr="002B4DCA">
        <w:rPr>
          <w:rFonts w:cstheme="minorHAnsi"/>
          <w:sz w:val="20"/>
          <w:szCs w:val="20"/>
        </w:rPr>
        <w:t>Il servizio di manutenzione che dovrà essere prestato entro i termini e con le modalità indicate nel presente articolo e nel Capitolato Tecnico (</w:t>
      </w:r>
      <w:r w:rsidRPr="002B4DCA">
        <w:rPr>
          <w:rFonts w:cstheme="minorHAnsi"/>
          <w:i/>
          <w:sz w:val="20"/>
          <w:szCs w:val="20"/>
        </w:rPr>
        <w:t>ove presente</w:t>
      </w:r>
      <w:r w:rsidRPr="002B4DCA">
        <w:rPr>
          <w:rFonts w:cstheme="minorHAnsi"/>
          <w:sz w:val="20"/>
          <w:szCs w:val="20"/>
        </w:rPr>
        <w:t>), nel rispetto dei prescritti Livelli di Servizio</w:t>
      </w:r>
      <w:r w:rsidR="00C961F8" w:rsidRPr="002B4DCA">
        <w:rPr>
          <w:rFonts w:cstheme="minorHAnsi"/>
          <w:sz w:val="20"/>
          <w:szCs w:val="20"/>
        </w:rPr>
        <w:t xml:space="preserve"> </w:t>
      </w:r>
      <w:r w:rsidRPr="002B4DCA">
        <w:rPr>
          <w:rFonts w:cstheme="minorHAnsi"/>
          <w:sz w:val="20"/>
          <w:szCs w:val="20"/>
        </w:rPr>
        <w:t xml:space="preserve">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2B4DCA" w:rsidRDefault="00A233BE" w:rsidP="00160450">
      <w:pPr>
        <w:pStyle w:val="comma"/>
        <w:widowControl w:val="0"/>
        <w:numPr>
          <w:ilvl w:val="0"/>
          <w:numId w:val="27"/>
        </w:numPr>
        <w:rPr>
          <w:rFonts w:cstheme="minorHAnsi"/>
          <w:sz w:val="20"/>
          <w:szCs w:val="20"/>
        </w:rPr>
      </w:pPr>
      <w:r w:rsidRPr="002B4DC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2B4DCA">
        <w:rPr>
          <w:rFonts w:cstheme="minorHAnsi"/>
          <w:sz w:val="20"/>
          <w:szCs w:val="20"/>
        </w:rPr>
        <w:t>e</w:t>
      </w:r>
      <w:r w:rsidRPr="002B4DCA">
        <w:rPr>
          <w:rFonts w:cstheme="minorHAnsi"/>
          <w:sz w:val="20"/>
          <w:szCs w:val="20"/>
        </w:rPr>
        <w:t>lla relativa documentazione tecnica e manualistica d’uso.</w:t>
      </w:r>
    </w:p>
    <w:p w14:paraId="37910A2C" w14:textId="6304F992" w:rsidR="00A233BE" w:rsidRPr="002B4DCA" w:rsidRDefault="00A233BE" w:rsidP="00160450">
      <w:pPr>
        <w:pStyle w:val="comma"/>
        <w:widowControl w:val="0"/>
        <w:numPr>
          <w:ilvl w:val="0"/>
          <w:numId w:val="27"/>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671041" w:rsidRPr="002B4DCA">
        <w:rPr>
          <w:rFonts w:cstheme="minorHAnsi"/>
          <w:sz w:val="20"/>
          <w:szCs w:val="20"/>
        </w:rPr>
        <w:t xml:space="preserve"> </w:t>
      </w:r>
      <w:r w:rsidRPr="002B4DCA">
        <w:rPr>
          <w:rFonts w:cstheme="minorHAnsi"/>
          <w:sz w:val="20"/>
          <w:szCs w:val="20"/>
        </w:rPr>
        <w:t>sino al momento della sostituzione della merce.</w:t>
      </w:r>
    </w:p>
    <w:p w14:paraId="52401C24" w14:textId="77777777" w:rsidR="00A233BE" w:rsidRPr="002B4DCA" w:rsidRDefault="00A233BE" w:rsidP="00AF36FE">
      <w:pPr>
        <w:pStyle w:val="comma"/>
        <w:widowControl w:val="0"/>
        <w:spacing w:before="0" w:after="0"/>
        <w:rPr>
          <w:rFonts w:cstheme="minorHAnsi"/>
          <w:sz w:val="20"/>
          <w:szCs w:val="20"/>
        </w:rPr>
      </w:pPr>
      <w:r w:rsidRPr="002B4DCA">
        <w:rPr>
          <w:rFonts w:cstheme="minorHAnsi"/>
          <w:sz w:val="20"/>
          <w:szCs w:val="20"/>
        </w:rPr>
        <w:t>(</w:t>
      </w:r>
      <w:r w:rsidRPr="002B4DCA">
        <w:rPr>
          <w:rFonts w:cstheme="minorHAnsi"/>
          <w:i/>
          <w:sz w:val="20"/>
          <w:szCs w:val="20"/>
        </w:rPr>
        <w:t>in caso di SW</w:t>
      </w:r>
      <w:r w:rsidRPr="002B4DC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migliorie (correzioni, aggiornamenti e miglioramenti) dei Prodotti e relativa documentazione; </w:t>
      </w:r>
    </w:p>
    <w:p w14:paraId="72BBCE67"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riparazioni e degli aggiornamenti che l’Impresa mette a disposizione dei propri clienti; </w:t>
      </w:r>
    </w:p>
    <w:p w14:paraId="29EA3D3B"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consegna di ogni nuovo update dei Prodotti: la</w:t>
      </w:r>
      <w:r w:rsidR="00D90877" w:rsidRPr="002B4DCA">
        <w:rPr>
          <w:rFonts w:cstheme="minorHAnsi"/>
          <w:sz w:val="20"/>
          <w:szCs w:val="20"/>
        </w:rPr>
        <w:t xml:space="preserve"> Committente </w:t>
      </w:r>
      <w:r w:rsidRPr="002B4DC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A3BD089" w14:textId="77777777" w:rsidR="00785E01" w:rsidRPr="002B4DCA" w:rsidRDefault="00785E01" w:rsidP="00AF36FE">
      <w:pPr>
        <w:pStyle w:val="Titolo1"/>
        <w:keepNext w:val="0"/>
        <w:keepLines w:val="0"/>
        <w:widowControl w:val="0"/>
        <w:ind w:left="491"/>
        <w:rPr>
          <w:rFonts w:cstheme="minorHAnsi"/>
          <w:sz w:val="20"/>
          <w:szCs w:val="20"/>
        </w:rPr>
      </w:pPr>
      <w:bookmarkStart w:id="22" w:name="_Toc473040147"/>
      <w:bookmarkStart w:id="23" w:name="_Toc138327683"/>
      <w:r w:rsidRPr="002B4DCA">
        <w:rPr>
          <w:rFonts w:cstheme="minorHAnsi"/>
          <w:sz w:val="20"/>
          <w:szCs w:val="20"/>
        </w:rPr>
        <w:t xml:space="preserve">Art. </w:t>
      </w:r>
      <w:r w:rsidR="005267A4" w:rsidRPr="002B4DCA">
        <w:rPr>
          <w:rFonts w:cstheme="minorHAnsi"/>
          <w:sz w:val="20"/>
          <w:szCs w:val="20"/>
        </w:rPr>
        <w:t>10</w:t>
      </w:r>
      <w:r w:rsidRPr="002B4DCA">
        <w:rPr>
          <w:rFonts w:cstheme="minorHAnsi"/>
          <w:sz w:val="20"/>
          <w:szCs w:val="20"/>
        </w:rPr>
        <w:t>- Garanzie</w:t>
      </w:r>
      <w:bookmarkEnd w:id="23"/>
    </w:p>
    <w:p w14:paraId="03BBD1EB" w14:textId="72D58FEA" w:rsidR="00785E01" w:rsidRPr="002B4DCA" w:rsidRDefault="00785E01" w:rsidP="00160450">
      <w:pPr>
        <w:pStyle w:val="comma"/>
        <w:widowControl w:val="0"/>
        <w:numPr>
          <w:ilvl w:val="0"/>
          <w:numId w:val="11"/>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5770D60C" w14:textId="77777777" w:rsidR="00785E01" w:rsidRPr="002B4DCA" w:rsidRDefault="00417E48" w:rsidP="00160450">
      <w:pPr>
        <w:pStyle w:val="comma"/>
        <w:widowControl w:val="0"/>
        <w:numPr>
          <w:ilvl w:val="0"/>
          <w:numId w:val="11"/>
        </w:numPr>
        <w:rPr>
          <w:rFonts w:cstheme="minorHAnsi"/>
          <w:sz w:val="20"/>
          <w:szCs w:val="20"/>
        </w:rPr>
      </w:pPr>
      <w:r w:rsidRPr="002B4DCA">
        <w:rPr>
          <w:rFonts w:cstheme="minorHAnsi"/>
          <w:i/>
          <w:sz w:val="20"/>
          <w:szCs w:val="20"/>
        </w:rPr>
        <w:t>(i</w:t>
      </w:r>
      <w:r w:rsidR="00BD1F3D" w:rsidRPr="002B4DCA">
        <w:rPr>
          <w:rFonts w:cstheme="minorHAnsi"/>
          <w:i/>
          <w:sz w:val="20"/>
          <w:szCs w:val="20"/>
        </w:rPr>
        <w:t>n caso di acquisto di beni</w:t>
      </w:r>
      <w:r w:rsidR="00BD1F3D" w:rsidRPr="002B4DCA">
        <w:rPr>
          <w:rFonts w:cstheme="minorHAnsi"/>
          <w:sz w:val="20"/>
          <w:szCs w:val="20"/>
        </w:rPr>
        <w:t xml:space="preserve">) </w:t>
      </w:r>
      <w:r w:rsidR="00785E01" w:rsidRPr="002B4DCA">
        <w:rPr>
          <w:rFonts w:cstheme="minorHAnsi"/>
          <w:sz w:val="20"/>
          <w:szCs w:val="20"/>
        </w:rPr>
        <w:t>Il Fornitore si obbliga a garantire, indipendentemente da qualsiasi benestare o controllo preliminare della</w:t>
      </w:r>
      <w:r w:rsidR="00D90877" w:rsidRPr="002B4DCA">
        <w:rPr>
          <w:rFonts w:cstheme="minorHAnsi"/>
          <w:sz w:val="20"/>
          <w:szCs w:val="20"/>
        </w:rPr>
        <w:t xml:space="preserve"> Committente</w:t>
      </w:r>
      <w:r w:rsidR="00785E01" w:rsidRPr="002B4DCA">
        <w:rPr>
          <w:rFonts w:cstheme="minorHAnsi"/>
          <w:sz w:val="20"/>
          <w:szCs w:val="20"/>
        </w:rPr>
        <w:t>, che i prodotti forniti siano esenti da vizi palesi o occulti di origine o fabbricazione e in tutto conformi a quanto prescritto dalla</w:t>
      </w:r>
      <w:r w:rsidR="00D90877" w:rsidRPr="002B4DCA">
        <w:rPr>
          <w:rFonts w:cstheme="minorHAnsi"/>
          <w:sz w:val="20"/>
          <w:szCs w:val="20"/>
        </w:rPr>
        <w:t xml:space="preserve"> Committente</w:t>
      </w:r>
      <w:r w:rsidR="00785E01" w:rsidRPr="002B4DCA">
        <w:rPr>
          <w:rFonts w:cstheme="minorHAnsi"/>
          <w:sz w:val="20"/>
          <w:szCs w:val="20"/>
        </w:rPr>
        <w:t xml:space="preserve">. I prodotti difettosi o </w:t>
      </w:r>
      <w:r w:rsidR="00785E01" w:rsidRPr="002B4DCA">
        <w:rPr>
          <w:rFonts w:cstheme="minorHAnsi"/>
          <w:sz w:val="20"/>
          <w:szCs w:val="20"/>
        </w:rPr>
        <w:lastRenderedPageBreak/>
        <w:t xml:space="preserve">comunque non conformi alle condizioni stabilite saranno rifiutati e messi a disposizione del Fornitore stesso. </w:t>
      </w:r>
    </w:p>
    <w:p w14:paraId="1ED0749C" w14:textId="77777777" w:rsidR="00785E01" w:rsidRPr="002B4DCA" w:rsidRDefault="006C4BD3" w:rsidP="00AF36FE">
      <w:pPr>
        <w:pStyle w:val="comma"/>
        <w:widowControl w:val="0"/>
        <w:rPr>
          <w:rFonts w:cstheme="minorHAnsi"/>
          <w:sz w:val="20"/>
          <w:szCs w:val="20"/>
        </w:rPr>
      </w:pPr>
      <w:r w:rsidRPr="002B4DCA">
        <w:rPr>
          <w:rFonts w:cstheme="minorHAnsi"/>
          <w:sz w:val="20"/>
          <w:szCs w:val="20"/>
        </w:rPr>
        <w:t>(</w:t>
      </w:r>
      <w:r w:rsidRPr="002B4DCA">
        <w:rPr>
          <w:rFonts w:cstheme="minorHAnsi"/>
          <w:i/>
          <w:sz w:val="20"/>
          <w:szCs w:val="20"/>
        </w:rPr>
        <w:t>in caso di acquisto di beni</w:t>
      </w:r>
      <w:r w:rsidRPr="002B4DCA">
        <w:rPr>
          <w:rFonts w:cstheme="minorHAnsi"/>
          <w:sz w:val="20"/>
          <w:szCs w:val="20"/>
        </w:rPr>
        <w:t xml:space="preserve">) Il Fornitore garantisce </w:t>
      </w:r>
      <w:r w:rsidR="00785E01" w:rsidRPr="002B4DC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77777777" w:rsidR="0010485B" w:rsidRPr="002B4DCA" w:rsidRDefault="006C4BD3" w:rsidP="00AF36FE">
      <w:pPr>
        <w:pStyle w:val="comma"/>
        <w:rPr>
          <w:rFonts w:cstheme="minorHAnsi"/>
          <w:b/>
          <w:sz w:val="20"/>
          <w:szCs w:val="20"/>
        </w:rPr>
      </w:pPr>
      <w:r w:rsidRPr="002B4DCA">
        <w:rPr>
          <w:rFonts w:cstheme="minorHAnsi"/>
          <w:sz w:val="20"/>
          <w:szCs w:val="20"/>
        </w:rPr>
        <w:t>(</w:t>
      </w:r>
      <w:r w:rsidRPr="002B4DCA">
        <w:rPr>
          <w:rFonts w:cstheme="minorHAnsi"/>
          <w:i/>
          <w:sz w:val="20"/>
          <w:szCs w:val="20"/>
        </w:rPr>
        <w:t xml:space="preserve">in caso di acquisti </w:t>
      </w:r>
      <w:r w:rsidR="00417E48" w:rsidRPr="002B4DCA">
        <w:rPr>
          <w:rFonts w:cstheme="minorHAnsi"/>
          <w:i/>
          <w:sz w:val="20"/>
          <w:szCs w:val="20"/>
        </w:rPr>
        <w:t xml:space="preserve">di </w:t>
      </w:r>
      <w:r w:rsidR="00B67D1D" w:rsidRPr="002B4DCA">
        <w:rPr>
          <w:rFonts w:cstheme="minorHAnsi"/>
          <w:i/>
          <w:sz w:val="20"/>
          <w:szCs w:val="20"/>
        </w:rPr>
        <w:t xml:space="preserve">HW e </w:t>
      </w:r>
      <w:r w:rsidRPr="002B4DCA">
        <w:rPr>
          <w:rFonts w:cstheme="minorHAnsi"/>
          <w:i/>
          <w:sz w:val="20"/>
          <w:szCs w:val="20"/>
        </w:rPr>
        <w:t>SW</w:t>
      </w:r>
      <w:r w:rsidRPr="002B4DCA">
        <w:rPr>
          <w:rFonts w:cstheme="minorHAnsi"/>
          <w:sz w:val="20"/>
          <w:szCs w:val="20"/>
        </w:rPr>
        <w:t xml:space="preserve">) </w:t>
      </w:r>
      <w:r w:rsidR="00B67D1D" w:rsidRPr="002B4DC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2B4DCA">
        <w:rPr>
          <w:rFonts w:cstheme="minorHAnsi"/>
          <w:sz w:val="20"/>
          <w:szCs w:val="20"/>
        </w:rPr>
        <w:t xml:space="preserve"> </w:t>
      </w:r>
    </w:p>
    <w:p w14:paraId="78B675F8" w14:textId="77777777" w:rsidR="00B67D1D" w:rsidRPr="002B4DCA" w:rsidRDefault="00B67D1D" w:rsidP="00AF36FE">
      <w:pPr>
        <w:pStyle w:val="comma"/>
        <w:rPr>
          <w:rFonts w:cstheme="minorHAnsi"/>
          <w:b/>
          <w:sz w:val="20"/>
          <w:szCs w:val="20"/>
        </w:rPr>
      </w:pPr>
      <w:r w:rsidRPr="002B4DCA">
        <w:rPr>
          <w:rFonts w:cstheme="minorHAnsi"/>
          <w:sz w:val="20"/>
          <w:szCs w:val="20"/>
        </w:rPr>
        <w:t>L’Impresa garantisce, altresì, che i programmi sono esenti da virus, essendo state adottate a tal fine tutte le opportune cautele.</w:t>
      </w:r>
    </w:p>
    <w:p w14:paraId="0AD8A501" w14:textId="77777777" w:rsidR="006C4BD3" w:rsidRPr="002B4DCA" w:rsidRDefault="006C4BD3" w:rsidP="00AF36FE">
      <w:pPr>
        <w:pStyle w:val="comma"/>
        <w:widowControl w:val="0"/>
        <w:rPr>
          <w:rFonts w:cstheme="minorHAnsi"/>
          <w:sz w:val="20"/>
          <w:szCs w:val="20"/>
        </w:rPr>
      </w:pPr>
      <w:r w:rsidRPr="002B4DCA">
        <w:rPr>
          <w:rFonts w:cstheme="minorHAnsi"/>
          <w:sz w:val="20"/>
          <w:szCs w:val="20"/>
        </w:rPr>
        <w:t>Nel caso in cui si renda necessario l’utilizzo di prodotti SW per l’esecuzione dell’appalto l’Impresa si impegna a richiedere per iscritto alla</w:t>
      </w:r>
      <w:r w:rsidR="00D90877" w:rsidRPr="002B4DCA">
        <w:rPr>
          <w:rFonts w:cstheme="minorHAnsi"/>
          <w:sz w:val="20"/>
          <w:szCs w:val="20"/>
        </w:rPr>
        <w:t xml:space="preserve"> Committente </w:t>
      </w:r>
      <w:r w:rsidRPr="002B4DCA">
        <w:rPr>
          <w:rFonts w:cstheme="minorHAnsi"/>
          <w:sz w:val="20"/>
          <w:szCs w:val="20"/>
        </w:rPr>
        <w:t>l’autorizzazione all’utilizzo di propri prodotti software negli ambienti informatici messi a disposizione dalla</w:t>
      </w:r>
      <w:r w:rsidR="00D90877" w:rsidRPr="002B4DCA">
        <w:rPr>
          <w:rFonts w:cstheme="minorHAnsi"/>
          <w:sz w:val="20"/>
          <w:szCs w:val="20"/>
        </w:rPr>
        <w:t xml:space="preserve"> Committente </w:t>
      </w:r>
      <w:r w:rsidRPr="002B4DCA">
        <w:rPr>
          <w:rFonts w:cstheme="minorHAnsi"/>
          <w:sz w:val="20"/>
          <w:szCs w:val="20"/>
        </w:rPr>
        <w:t>medesima, indicando il tipo di prodotto ed il motivo del suo utilizzo; l’uso di prodotti software non autorizzati dalla</w:t>
      </w:r>
      <w:r w:rsidR="00D90877" w:rsidRPr="002B4DCA">
        <w:rPr>
          <w:rFonts w:cstheme="minorHAnsi"/>
          <w:sz w:val="20"/>
          <w:szCs w:val="20"/>
        </w:rPr>
        <w:t xml:space="preserve"> Committente </w:t>
      </w:r>
      <w:r w:rsidRPr="002B4DCA">
        <w:rPr>
          <w:rFonts w:cstheme="minorHAnsi"/>
          <w:sz w:val="20"/>
          <w:szCs w:val="20"/>
        </w:rPr>
        <w:t xml:space="preserve">costituirà grave inadempienza contrattuale a tutti gli effetti di legge. </w:t>
      </w:r>
      <w:proofErr w:type="gramStart"/>
      <w:r w:rsidRPr="002B4DCA">
        <w:rPr>
          <w:rFonts w:cstheme="minorHAnsi"/>
          <w:sz w:val="20"/>
          <w:szCs w:val="20"/>
        </w:rPr>
        <w:t>E’</w:t>
      </w:r>
      <w:proofErr w:type="gramEnd"/>
      <w:r w:rsidRPr="002B4DCA">
        <w:rPr>
          <w:rFonts w:cstheme="minorHAnsi"/>
          <w:sz w:val="20"/>
          <w:szCs w:val="20"/>
        </w:rPr>
        <w:t xml:space="preserve"> facoltà di</w:t>
      </w:r>
      <w:r w:rsidR="00D90877" w:rsidRPr="002B4DCA">
        <w:rPr>
          <w:rFonts w:cstheme="minorHAnsi"/>
          <w:sz w:val="20"/>
          <w:szCs w:val="20"/>
        </w:rPr>
        <w:t xml:space="preserve"> Committente </w:t>
      </w:r>
      <w:r w:rsidRPr="002B4DC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2B4DCA">
        <w:rPr>
          <w:rFonts w:cstheme="minorHAnsi"/>
          <w:sz w:val="20"/>
          <w:szCs w:val="20"/>
        </w:rPr>
        <w:t>embedded</w:t>
      </w:r>
      <w:proofErr w:type="spellEnd"/>
      <w:r w:rsidRPr="002B4DCA">
        <w:rPr>
          <w:rFonts w:cstheme="minorHAnsi"/>
          <w:sz w:val="20"/>
          <w:szCs w:val="20"/>
        </w:rPr>
        <w:t>), sono esenti da virus, essendo state adottate a tal fine tutte le opportune cautele.</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2E296107" w14:textId="77777777" w:rsidR="00785E01" w:rsidRPr="002B4DCA" w:rsidRDefault="00785E01" w:rsidP="00AF36FE">
      <w:pPr>
        <w:pStyle w:val="comma"/>
        <w:widowControl w:val="0"/>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77777777" w:rsidR="002C79DB" w:rsidRPr="002B4DCA" w:rsidRDefault="002C79DB" w:rsidP="00AF36FE">
      <w:pPr>
        <w:pStyle w:val="Titolo1"/>
        <w:keepNext w:val="0"/>
        <w:keepLines w:val="0"/>
        <w:widowControl w:val="0"/>
        <w:ind w:left="491"/>
        <w:rPr>
          <w:rFonts w:cstheme="minorHAnsi"/>
          <w:sz w:val="20"/>
          <w:szCs w:val="20"/>
        </w:rPr>
      </w:pPr>
      <w:bookmarkStart w:id="24" w:name="_Toc138327684"/>
      <w:r w:rsidRPr="002B4DCA">
        <w:rPr>
          <w:rFonts w:cstheme="minorHAnsi"/>
          <w:sz w:val="20"/>
          <w:szCs w:val="20"/>
        </w:rPr>
        <w:t xml:space="preserve">Art. </w:t>
      </w:r>
      <w:r w:rsidR="003F7EC7" w:rsidRPr="002B4DCA">
        <w:rPr>
          <w:rFonts w:cstheme="minorHAnsi"/>
          <w:sz w:val="20"/>
          <w:szCs w:val="20"/>
        </w:rPr>
        <w:t>11</w:t>
      </w:r>
      <w:r w:rsidRPr="002B4DCA">
        <w:rPr>
          <w:rFonts w:cstheme="minorHAnsi"/>
          <w:sz w:val="20"/>
          <w:szCs w:val="20"/>
        </w:rPr>
        <w:t xml:space="preserve"> - Livelli di servizio</w:t>
      </w:r>
      <w:bookmarkEnd w:id="22"/>
      <w:bookmarkEnd w:id="24"/>
    </w:p>
    <w:p w14:paraId="2886025D" w14:textId="77777777" w:rsidR="002C79DB" w:rsidRPr="002B4DCA" w:rsidRDefault="00541A7C" w:rsidP="00160450">
      <w:pPr>
        <w:pStyle w:val="comma"/>
        <w:widowControl w:val="0"/>
        <w:numPr>
          <w:ilvl w:val="0"/>
          <w:numId w:val="13"/>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 (</w:t>
      </w:r>
      <w:r w:rsidRPr="002B4DCA">
        <w:rPr>
          <w:rFonts w:cstheme="minorHAnsi"/>
          <w:i/>
          <w:sz w:val="20"/>
          <w:szCs w:val="20"/>
        </w:rPr>
        <w:t xml:space="preserve">ove </w:t>
      </w:r>
      <w:r w:rsidR="00B67D1D" w:rsidRPr="002B4DCA">
        <w:rPr>
          <w:rFonts w:cstheme="minorHAnsi"/>
          <w:i/>
          <w:sz w:val="20"/>
          <w:szCs w:val="20"/>
        </w:rPr>
        <w:t>presente</w:t>
      </w:r>
      <w:r w:rsidRPr="002B4DCA">
        <w:rPr>
          <w:rFonts w:cstheme="minorHAnsi"/>
          <w:sz w:val="20"/>
          <w:szCs w:val="20"/>
        </w:rPr>
        <w:t>)</w:t>
      </w:r>
      <w:r w:rsidR="002C79DB" w:rsidRPr="002B4DCA">
        <w:rPr>
          <w:rFonts w:cstheme="minorHAnsi"/>
          <w:i/>
          <w:sz w:val="20"/>
          <w:szCs w:val="20"/>
        </w:rPr>
        <w:t>.</w:t>
      </w:r>
    </w:p>
    <w:p w14:paraId="38156B59" w14:textId="77777777" w:rsidR="002C79DB" w:rsidRPr="002B4DCA" w:rsidRDefault="002C79DB" w:rsidP="00AF36FE">
      <w:pPr>
        <w:pStyle w:val="Titolo1"/>
        <w:keepNext w:val="0"/>
        <w:keepLines w:val="0"/>
        <w:widowControl w:val="0"/>
        <w:ind w:left="491"/>
        <w:rPr>
          <w:rFonts w:cstheme="minorHAnsi"/>
          <w:sz w:val="20"/>
          <w:szCs w:val="20"/>
        </w:rPr>
      </w:pPr>
      <w:bookmarkStart w:id="25" w:name="_Toc473040148"/>
      <w:bookmarkStart w:id="26" w:name="_Toc138327685"/>
      <w:r w:rsidRPr="002B4DCA">
        <w:rPr>
          <w:rFonts w:cstheme="minorHAnsi"/>
          <w:sz w:val="20"/>
          <w:szCs w:val="20"/>
        </w:rPr>
        <w:t xml:space="preserve">Art. </w:t>
      </w:r>
      <w:r w:rsidR="00BD1F3D" w:rsidRPr="002B4DCA">
        <w:rPr>
          <w:rFonts w:cstheme="minorHAnsi"/>
          <w:sz w:val="20"/>
          <w:szCs w:val="20"/>
        </w:rPr>
        <w:t>1</w:t>
      </w:r>
      <w:r w:rsidR="003F7EC7" w:rsidRPr="002B4DCA">
        <w:rPr>
          <w:rFonts w:cstheme="minorHAnsi"/>
          <w:sz w:val="20"/>
          <w:szCs w:val="20"/>
        </w:rPr>
        <w:t>2</w:t>
      </w:r>
      <w:r w:rsidRPr="002B4DCA">
        <w:rPr>
          <w:rFonts w:cstheme="minorHAnsi"/>
          <w:sz w:val="20"/>
          <w:szCs w:val="20"/>
        </w:rPr>
        <w:t xml:space="preserve"> - Verifica di conformità</w:t>
      </w:r>
      <w:bookmarkEnd w:id="25"/>
      <w:bookmarkEnd w:id="26"/>
    </w:p>
    <w:p w14:paraId="28C40CB3" w14:textId="77777777" w:rsidR="00541A7C" w:rsidRPr="002B4DCA" w:rsidRDefault="00541A7C" w:rsidP="00160450">
      <w:pPr>
        <w:pStyle w:val="comma"/>
        <w:widowControl w:val="0"/>
        <w:numPr>
          <w:ilvl w:val="0"/>
          <w:numId w:val="28"/>
        </w:numPr>
        <w:rPr>
          <w:rFonts w:cstheme="minorHAnsi"/>
          <w:sz w:val="20"/>
          <w:szCs w:val="20"/>
        </w:rPr>
      </w:pPr>
      <w:r w:rsidRPr="002B4DCA">
        <w:rPr>
          <w:rFonts w:cstheme="minorHAnsi"/>
          <w:sz w:val="20"/>
          <w:szCs w:val="20"/>
        </w:rPr>
        <w:t xml:space="preserve">Tutte le prestazioni contrattuali saranno sottoposte a verifica di conformità nel rispetto di quanto previsto dall’art. 102 del Decreto Legislativo 18 aprile 2016 n. 50. </w:t>
      </w:r>
    </w:p>
    <w:p w14:paraId="042800EE" w14:textId="77777777" w:rsidR="00541A7C" w:rsidRPr="002B4DCA" w:rsidRDefault="00541A7C" w:rsidP="00160450">
      <w:pPr>
        <w:pStyle w:val="comma"/>
        <w:widowControl w:val="0"/>
        <w:numPr>
          <w:ilvl w:val="0"/>
          <w:numId w:val="28"/>
        </w:numPr>
        <w:rPr>
          <w:rFonts w:cstheme="minorHAnsi"/>
          <w:sz w:val="20"/>
          <w:szCs w:val="20"/>
        </w:rPr>
      </w:pPr>
      <w:r w:rsidRPr="002B4DCA">
        <w:rPr>
          <w:rFonts w:cstheme="minorHAnsi"/>
          <w:sz w:val="20"/>
          <w:szCs w:val="20"/>
        </w:rPr>
        <w:t>In caso di acquisti di beni</w:t>
      </w:r>
      <w:r w:rsidR="005962CC" w:rsidRPr="002B4DCA">
        <w:rPr>
          <w:rFonts w:cstheme="minorHAnsi"/>
          <w:sz w:val="20"/>
          <w:szCs w:val="20"/>
        </w:rPr>
        <w:t>,</w:t>
      </w:r>
      <w:r w:rsidRPr="002B4DCA">
        <w:rPr>
          <w:rFonts w:cstheme="minorHAnsi"/>
          <w:sz w:val="20"/>
          <w:szCs w:val="20"/>
        </w:rPr>
        <w:t xml:space="preserve"> la verifica di conformità verrà eseguita una volta che siano state ultimate le attività di </w:t>
      </w:r>
      <w:r w:rsidR="00B307F9" w:rsidRPr="002B4DCA">
        <w:rPr>
          <w:rFonts w:cstheme="minorHAnsi"/>
          <w:sz w:val="20"/>
          <w:szCs w:val="20"/>
        </w:rPr>
        <w:t xml:space="preserve">consegna, </w:t>
      </w:r>
      <w:r w:rsidRPr="002B4DCA">
        <w:rPr>
          <w:rFonts w:cstheme="minorHAnsi"/>
          <w:sz w:val="20"/>
          <w:szCs w:val="20"/>
        </w:rPr>
        <w:t xml:space="preserve">installazione, 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previsto nel Capitolato tecnico (</w:t>
      </w:r>
      <w:r w:rsidR="00B307F9" w:rsidRPr="002B4DCA">
        <w:rPr>
          <w:rFonts w:cstheme="minorHAnsi"/>
          <w:i/>
          <w:sz w:val="20"/>
          <w:szCs w:val="20"/>
        </w:rPr>
        <w:t>ove presente</w:t>
      </w:r>
      <w:r w:rsidR="00B307F9" w:rsidRPr="002B4DCA">
        <w:rPr>
          <w:rFonts w:cstheme="minorHAnsi"/>
          <w:sz w:val="20"/>
          <w:szCs w:val="20"/>
        </w:rPr>
        <w:t>)</w:t>
      </w:r>
      <w:r w:rsidRPr="002B4DCA">
        <w:rPr>
          <w:rFonts w:cstheme="minorHAnsi"/>
          <w:sz w:val="20"/>
          <w:szCs w:val="20"/>
        </w:rPr>
        <w:t>.</w:t>
      </w:r>
    </w:p>
    <w:p w14:paraId="0DB84C08" w14:textId="77777777"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In caso di prestazione di servizi, la verifica di conformità verrà eseguita periodicamente con la tempistica indicata nel Capitolato tecnico (</w:t>
      </w:r>
      <w:r w:rsidRPr="002B4DCA">
        <w:rPr>
          <w:rFonts w:cstheme="minorHAnsi"/>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00F03291" w:rsidRPr="002B4DCA">
        <w:rPr>
          <w:rFonts w:cstheme="minorHAnsi"/>
          <w:i/>
          <w:sz w:val="20"/>
          <w:szCs w:val="20"/>
        </w:rPr>
        <w:t>ove presente</w:t>
      </w:r>
      <w:r w:rsidR="00F03291" w:rsidRPr="002B4DCA">
        <w:rPr>
          <w:rFonts w:cstheme="minorHAnsi"/>
          <w:sz w:val="20"/>
          <w:szCs w:val="20"/>
        </w:rPr>
        <w:t>)</w:t>
      </w:r>
      <w:r w:rsidRPr="002B4DCA">
        <w:rPr>
          <w:rFonts w:cstheme="minorHAnsi"/>
          <w:sz w:val="20"/>
          <w:szCs w:val="20"/>
        </w:rPr>
        <w:t xml:space="preserve"> o nella </w:t>
      </w:r>
      <w:proofErr w:type="spellStart"/>
      <w:r w:rsidRPr="002B4DCA">
        <w:rPr>
          <w:rFonts w:cstheme="minorHAnsi"/>
          <w:sz w:val="20"/>
          <w:szCs w:val="20"/>
        </w:rPr>
        <w:t>RdO</w:t>
      </w:r>
      <w:proofErr w:type="spellEnd"/>
      <w:r w:rsidRPr="002B4DCA">
        <w:rPr>
          <w:rFonts w:cstheme="minorHAnsi"/>
          <w:sz w:val="20"/>
          <w:szCs w:val="20"/>
        </w:rPr>
        <w:t>.</w:t>
      </w:r>
    </w:p>
    <w:p w14:paraId="0B43A272" w14:textId="77777777"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secondo le modalità indicate nel Capitolato tecnico (</w:t>
      </w:r>
      <w:r w:rsidRPr="002B4DCA">
        <w:rPr>
          <w:rFonts w:cstheme="minorHAnsi"/>
          <w:i/>
          <w:sz w:val="20"/>
          <w:szCs w:val="20"/>
        </w:rPr>
        <w:t>ove presente</w:t>
      </w:r>
      <w:r w:rsidRPr="002B4DCA">
        <w:rPr>
          <w:rFonts w:cstheme="minorHAnsi"/>
          <w:sz w:val="20"/>
          <w:szCs w:val="20"/>
        </w:rPr>
        <w:t xml:space="preserve">), </w:t>
      </w:r>
      <w:r w:rsidRPr="002B4DCA">
        <w:rPr>
          <w:rFonts w:cstheme="minorHAnsi"/>
          <w:sz w:val="20"/>
          <w:szCs w:val="20"/>
        </w:rPr>
        <w:lastRenderedPageBreak/>
        <w:t xml:space="preserve">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B307F9" w:rsidRPr="002B4DCA">
        <w:rPr>
          <w:rFonts w:cstheme="minorHAnsi"/>
          <w:sz w:val="20"/>
          <w:szCs w:val="20"/>
        </w:rPr>
        <w:t xml:space="preserve"> (</w:t>
      </w:r>
      <w:r w:rsidR="00B307F9" w:rsidRPr="002B4DCA">
        <w:rPr>
          <w:rFonts w:cstheme="minorHAnsi"/>
          <w:i/>
          <w:sz w:val="20"/>
          <w:szCs w:val="20"/>
        </w:rPr>
        <w:t>ove presente</w:t>
      </w:r>
      <w:r w:rsidR="00B307F9" w:rsidRPr="002B4DCA">
        <w:rPr>
          <w:rFonts w:cstheme="minorHAnsi"/>
          <w:sz w:val="20"/>
          <w:szCs w:val="20"/>
        </w:rPr>
        <w:t>)</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043B8957" w14:textId="4E5E2131" w:rsidR="00D05E24" w:rsidRPr="002B4DCA" w:rsidRDefault="00D05E24" w:rsidP="00AF36FE">
      <w:pPr>
        <w:pStyle w:val="comma"/>
        <w:rPr>
          <w:rFonts w:cstheme="minorHAnsi"/>
          <w:b/>
          <w:sz w:val="20"/>
          <w:szCs w:val="20"/>
        </w:rPr>
      </w:pPr>
      <w:r w:rsidRPr="002B4DCA">
        <w:rPr>
          <w:rFonts w:cstheme="minorHAnsi"/>
          <w:sz w:val="20"/>
          <w:szCs w:val="20"/>
        </w:rPr>
        <w:t>(</w:t>
      </w:r>
      <w:r w:rsidRPr="002B4DCA">
        <w:rPr>
          <w:rFonts w:cstheme="minorHAnsi"/>
          <w:i/>
          <w:sz w:val="20"/>
          <w:szCs w:val="20"/>
        </w:rPr>
        <w:t>In caso di beni</w:t>
      </w:r>
      <w:r w:rsidRPr="002B4DCA">
        <w:rPr>
          <w:rFonts w:cstheme="minorHAnsi"/>
          <w:sz w:val="20"/>
          <w:szCs w:val="20"/>
        </w:rPr>
        <w:t>) 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2B4DCA">
        <w:rPr>
          <w:rFonts w:cstheme="minorHAnsi"/>
          <w:sz w:val="20"/>
          <w:szCs w:val="20"/>
        </w:rPr>
        <w:t xml:space="preserve"> </w:t>
      </w:r>
      <w:r w:rsidR="00595382" w:rsidRPr="002B4DCA">
        <w:rPr>
          <w:rFonts w:cstheme="minorHAnsi"/>
          <w:sz w:val="20"/>
          <w:szCs w:val="20"/>
        </w:rPr>
        <w:t xml:space="preserve">Consip </w:t>
      </w:r>
      <w:r w:rsidRPr="002B4DCA">
        <w:rPr>
          <w:rFonts w:cstheme="minorHAnsi"/>
          <w:sz w:val="20"/>
          <w:szCs w:val="20"/>
        </w:rPr>
        <w:t xml:space="preserve">dalla data della comunicazione scritta con la quale </w:t>
      </w:r>
      <w:r w:rsidR="00595382" w:rsidRPr="002B4DCA">
        <w:rPr>
          <w:rFonts w:cstheme="minorHAnsi"/>
          <w:sz w:val="20"/>
          <w:szCs w:val="20"/>
        </w:rPr>
        <w:t>quest’ultima</w:t>
      </w:r>
      <w:r w:rsidR="00D90877" w:rsidRPr="002B4DCA">
        <w:rPr>
          <w:rFonts w:cstheme="minorHAnsi"/>
          <w:sz w:val="20"/>
          <w:szCs w:val="20"/>
        </w:rPr>
        <w:t xml:space="preserve"> </w:t>
      </w:r>
      <w:r w:rsidRPr="002B4DCA">
        <w:rPr>
          <w:rFonts w:cstheme="minorHAnsi"/>
          <w:sz w:val="20"/>
          <w:szCs w:val="20"/>
        </w:rPr>
        <w:t>accetterà la consegna, restando esclusa fino a tale data ogni responsabilità della</w:t>
      </w:r>
      <w:r w:rsidR="00D90877" w:rsidRPr="002B4DCA">
        <w:rPr>
          <w:rFonts w:cstheme="minorHAnsi"/>
          <w:sz w:val="20"/>
          <w:szCs w:val="20"/>
        </w:rPr>
        <w:t xml:space="preserve"> Committente </w:t>
      </w:r>
      <w:r w:rsidRPr="002B4DCA">
        <w:rPr>
          <w:rFonts w:cstheme="minorHAnsi"/>
          <w:sz w:val="20"/>
          <w:szCs w:val="20"/>
        </w:rPr>
        <w:t xml:space="preserve">in ordine alla documentazione stessa. </w:t>
      </w:r>
    </w:p>
    <w:p w14:paraId="7B10702C" w14:textId="1A204545"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0063C5">
        <w:rPr>
          <w:rFonts w:cstheme="minorHAnsi"/>
          <w:sz w:val="20"/>
          <w:szCs w:val="20"/>
        </w:rPr>
        <w:t>.</w:t>
      </w:r>
    </w:p>
    <w:p w14:paraId="40AC3036" w14:textId="655A8C59"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7777777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77777777" w:rsidR="002E5C5C" w:rsidRPr="002B4DCA" w:rsidRDefault="003977F0" w:rsidP="00AF36FE">
      <w:pPr>
        <w:pStyle w:val="Titolo1"/>
        <w:keepNext w:val="0"/>
        <w:keepLines w:val="0"/>
        <w:widowControl w:val="0"/>
        <w:ind w:left="491"/>
        <w:rPr>
          <w:rFonts w:cstheme="minorHAnsi"/>
          <w:sz w:val="20"/>
          <w:szCs w:val="20"/>
        </w:rPr>
      </w:pPr>
      <w:bookmarkStart w:id="27" w:name="_Toc473040150"/>
      <w:bookmarkStart w:id="28" w:name="_Toc138327686"/>
      <w:r w:rsidRPr="002B4DCA">
        <w:rPr>
          <w:rFonts w:cstheme="minorHAnsi"/>
          <w:sz w:val="20"/>
          <w:szCs w:val="20"/>
        </w:rPr>
        <w:t xml:space="preserve">Art. </w:t>
      </w:r>
      <w:r w:rsidR="00F03291" w:rsidRPr="002B4DCA">
        <w:rPr>
          <w:rFonts w:cstheme="minorHAnsi"/>
          <w:sz w:val="20"/>
          <w:szCs w:val="20"/>
        </w:rPr>
        <w:t>1</w:t>
      </w:r>
      <w:r w:rsidR="003F7EC7" w:rsidRPr="002B4DCA">
        <w:rPr>
          <w:rFonts w:cstheme="minorHAnsi"/>
          <w:sz w:val="20"/>
          <w:szCs w:val="20"/>
        </w:rPr>
        <w:t>4</w:t>
      </w:r>
      <w:r w:rsidR="00F03291" w:rsidRPr="002B4DCA">
        <w:rPr>
          <w:rFonts w:cstheme="minorHAnsi"/>
          <w:sz w:val="20"/>
          <w:szCs w:val="20"/>
        </w:rPr>
        <w:t xml:space="preserve"> </w:t>
      </w:r>
      <w:r w:rsidR="00A9222A" w:rsidRPr="002B4DCA">
        <w:rPr>
          <w:rFonts w:cstheme="minorHAnsi"/>
          <w:sz w:val="20"/>
          <w:szCs w:val="20"/>
        </w:rPr>
        <w:t>–</w:t>
      </w:r>
      <w:r w:rsidRPr="002B4DCA">
        <w:rPr>
          <w:rFonts w:cstheme="minorHAnsi"/>
          <w:sz w:val="20"/>
          <w:szCs w:val="20"/>
        </w:rPr>
        <w:t xml:space="preserve"> </w:t>
      </w:r>
      <w:r w:rsidR="00B4485B" w:rsidRPr="002B4DCA">
        <w:rPr>
          <w:rFonts w:cstheme="minorHAnsi"/>
          <w:sz w:val="20"/>
          <w:szCs w:val="20"/>
        </w:rPr>
        <w:t>C</w:t>
      </w:r>
      <w:r w:rsidRPr="002B4DCA">
        <w:rPr>
          <w:rFonts w:cstheme="minorHAnsi"/>
          <w:sz w:val="20"/>
          <w:szCs w:val="20"/>
        </w:rPr>
        <w:t>orrispettivi</w:t>
      </w:r>
      <w:bookmarkEnd w:id="27"/>
      <w:bookmarkEnd w:id="28"/>
      <w:r w:rsidR="00A9222A" w:rsidRPr="002B4DCA">
        <w:rPr>
          <w:rFonts w:cstheme="minorHAnsi"/>
          <w:sz w:val="20"/>
          <w:szCs w:val="20"/>
        </w:rPr>
        <w:t xml:space="preserve"> </w:t>
      </w:r>
    </w:p>
    <w:p w14:paraId="675EF788" w14:textId="77777777" w:rsidR="006506F8" w:rsidRPr="002B4DC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Tutti i corrispettivi sono indicati nel</w:t>
      </w:r>
      <w:r w:rsidR="006506F8" w:rsidRPr="002B4DCA">
        <w:rPr>
          <w:rFonts w:cstheme="minorHAnsi"/>
          <w:sz w:val="20"/>
          <w:szCs w:val="20"/>
        </w:rPr>
        <w:t>l</w:t>
      </w:r>
      <w:r w:rsidR="00724B10" w:rsidRPr="002B4DCA">
        <w:rPr>
          <w:rFonts w:cstheme="minorHAnsi"/>
          <w:sz w:val="20"/>
          <w:szCs w:val="20"/>
        </w:rPr>
        <w:t xml:space="preserve">’Offerta economica, nel </w:t>
      </w:r>
      <w:r w:rsidR="001B5D08" w:rsidRPr="002B4DCA">
        <w:rPr>
          <w:rFonts w:cstheme="minorHAnsi"/>
          <w:sz w:val="20"/>
          <w:szCs w:val="20"/>
        </w:rPr>
        <w:t>D</w:t>
      </w:r>
      <w:r w:rsidR="00724B10" w:rsidRPr="002B4DCA">
        <w:rPr>
          <w:rFonts w:cstheme="minorHAnsi"/>
          <w:sz w:val="20"/>
          <w:szCs w:val="20"/>
        </w:rPr>
        <w:t>ocumento di stipula (</w:t>
      </w:r>
      <w:r w:rsidR="00724B10" w:rsidRPr="002B4DCA">
        <w:rPr>
          <w:rFonts w:cstheme="minorHAnsi"/>
          <w:i/>
          <w:sz w:val="20"/>
          <w:szCs w:val="20"/>
        </w:rPr>
        <w:t>ove presente</w:t>
      </w:r>
      <w:r w:rsidR="00724B10" w:rsidRPr="002B4DCA">
        <w:rPr>
          <w:rFonts w:cstheme="minorHAnsi"/>
          <w:sz w:val="20"/>
          <w:szCs w:val="20"/>
        </w:rPr>
        <w:t>) e nel dettaglio tecnico economico (</w:t>
      </w:r>
      <w:r w:rsidR="00724B10" w:rsidRPr="002B4DCA">
        <w:rPr>
          <w:rFonts w:cstheme="minorHAnsi"/>
          <w:i/>
          <w:sz w:val="20"/>
          <w:szCs w:val="20"/>
        </w:rPr>
        <w:t>ove presente</w:t>
      </w:r>
      <w:r w:rsidR="00724B10" w:rsidRPr="002B4DCA">
        <w:rPr>
          <w:rFonts w:cstheme="minorHAnsi"/>
          <w:sz w:val="20"/>
          <w:szCs w:val="20"/>
        </w:rPr>
        <w:t xml:space="preserve">) </w:t>
      </w:r>
      <w:r w:rsidRPr="002B4DCA">
        <w:rPr>
          <w:rFonts w:cstheme="minorHAnsi"/>
          <w:sz w:val="20"/>
          <w:szCs w:val="20"/>
        </w:rPr>
        <w:t xml:space="preserve">e si intendono fissi ed invariabili per tutto il periodo contrattuale di validità </w:t>
      </w:r>
      <w:r w:rsidR="00724B10" w:rsidRPr="002B4DCA">
        <w:rPr>
          <w:rFonts w:cstheme="minorHAnsi"/>
          <w:sz w:val="20"/>
          <w:szCs w:val="20"/>
        </w:rPr>
        <w:t>del contratto</w:t>
      </w:r>
      <w:r w:rsidR="006506F8" w:rsidRPr="002B4DCA">
        <w:rPr>
          <w:rFonts w:cstheme="minorHAnsi"/>
          <w:sz w:val="20"/>
          <w:szCs w:val="20"/>
        </w:rPr>
        <w:t>,</w:t>
      </w:r>
      <w:r w:rsidRPr="002B4DCA">
        <w:rPr>
          <w:rFonts w:cstheme="minorHAnsi"/>
          <w:sz w:val="20"/>
          <w:szCs w:val="20"/>
        </w:rPr>
        <w:t xml:space="preserve"> ove in quest’ultimo non sia diversamente disposto. </w:t>
      </w:r>
    </w:p>
    <w:p w14:paraId="414B199D" w14:textId="77777777" w:rsidR="00A9222A" w:rsidRPr="002B4DC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I prezzi devono altresì intendersi al netto di IVA</w:t>
      </w:r>
      <w:r w:rsidR="001B5D08" w:rsidRPr="002B4DCA">
        <w:rPr>
          <w:rFonts w:cstheme="minorHAnsi"/>
          <w:sz w:val="20"/>
          <w:szCs w:val="20"/>
        </w:rPr>
        <w:t>.</w:t>
      </w:r>
    </w:p>
    <w:p w14:paraId="45D641F4" w14:textId="129E9009" w:rsidR="006D538D" w:rsidRPr="006D538D" w:rsidRDefault="006D538D" w:rsidP="00022A72">
      <w:pPr>
        <w:pStyle w:val="comma"/>
        <w:widowControl w:val="0"/>
        <w:numPr>
          <w:ilvl w:val="0"/>
          <w:numId w:val="0"/>
        </w:numPr>
        <w:spacing w:before="0"/>
        <w:rPr>
          <w:sz w:val="20"/>
          <w:szCs w:val="20"/>
        </w:rPr>
      </w:pPr>
    </w:p>
    <w:p w14:paraId="2BA6229D" w14:textId="77777777" w:rsidR="008463EE" w:rsidRPr="002B4DCA" w:rsidRDefault="00BA7577" w:rsidP="00AF36FE">
      <w:pPr>
        <w:pStyle w:val="Titolo1"/>
        <w:keepNext w:val="0"/>
        <w:keepLines w:val="0"/>
        <w:widowControl w:val="0"/>
        <w:ind w:left="491"/>
        <w:rPr>
          <w:rFonts w:cstheme="minorHAnsi"/>
          <w:sz w:val="20"/>
          <w:szCs w:val="20"/>
        </w:rPr>
      </w:pPr>
      <w:bookmarkStart w:id="29" w:name="_Toc473040151"/>
      <w:bookmarkStart w:id="30" w:name="_Toc138327687"/>
      <w:r w:rsidRPr="002B4DCA">
        <w:rPr>
          <w:rFonts w:cstheme="minorHAnsi"/>
          <w:sz w:val="20"/>
          <w:szCs w:val="20"/>
        </w:rPr>
        <w:t xml:space="preserve">Art. </w:t>
      </w:r>
      <w:r w:rsidR="00F03291" w:rsidRPr="002B4DCA">
        <w:rPr>
          <w:rFonts w:cstheme="minorHAnsi"/>
          <w:sz w:val="20"/>
          <w:szCs w:val="20"/>
        </w:rPr>
        <w:t>1</w:t>
      </w:r>
      <w:r w:rsidR="003F7EC7" w:rsidRPr="002B4DCA">
        <w:rPr>
          <w:rFonts w:cstheme="minorHAnsi"/>
          <w:sz w:val="20"/>
          <w:szCs w:val="20"/>
        </w:rPr>
        <w:t>5</w:t>
      </w:r>
      <w:r w:rsidRPr="002B4DCA">
        <w:rPr>
          <w:rFonts w:cstheme="minorHAnsi"/>
          <w:sz w:val="20"/>
          <w:szCs w:val="20"/>
        </w:rPr>
        <w:t xml:space="preserve">- </w:t>
      </w:r>
      <w:r w:rsidR="00B4485B" w:rsidRPr="002B4DCA">
        <w:rPr>
          <w:rFonts w:cstheme="minorHAnsi"/>
          <w:sz w:val="20"/>
          <w:szCs w:val="20"/>
        </w:rPr>
        <w:t>F</w:t>
      </w:r>
      <w:r w:rsidRPr="002B4DCA">
        <w:rPr>
          <w:rFonts w:cstheme="minorHAnsi"/>
          <w:sz w:val="20"/>
          <w:szCs w:val="20"/>
        </w:rPr>
        <w:t>atturazione e modalità di pagamento</w:t>
      </w:r>
      <w:bookmarkEnd w:id="29"/>
      <w:bookmarkEnd w:id="30"/>
    </w:p>
    <w:p w14:paraId="1F8AA72C" w14:textId="77777777" w:rsidR="00FF1585" w:rsidRPr="002B4DCA" w:rsidRDefault="00724B10" w:rsidP="00456D82">
      <w:pPr>
        <w:pStyle w:val="comma"/>
        <w:numPr>
          <w:ilvl w:val="0"/>
          <w:numId w:val="35"/>
        </w:numPr>
        <w:spacing w:before="0"/>
        <w:ind w:left="1417" w:hanging="357"/>
        <w:rPr>
          <w:rFonts w:cstheme="minorHAnsi"/>
          <w:sz w:val="20"/>
          <w:szCs w:val="20"/>
        </w:rPr>
      </w:pPr>
      <w:r w:rsidRPr="002B4DCA" w:rsidDel="00A9222A">
        <w:rPr>
          <w:rFonts w:cstheme="minorHAnsi"/>
          <w:i/>
          <w:sz w:val="20"/>
          <w:szCs w:val="20"/>
        </w:rPr>
        <w:t xml:space="preserve"> </w:t>
      </w:r>
      <w:r w:rsidR="00A9222A" w:rsidRPr="002B4DCA">
        <w:rPr>
          <w:rFonts w:cstheme="minorHAnsi"/>
          <w:i/>
          <w:sz w:val="20"/>
          <w:szCs w:val="20"/>
        </w:rPr>
        <w:t>(</w:t>
      </w:r>
      <w:r w:rsidR="005F4DB6" w:rsidRPr="002B4DCA">
        <w:rPr>
          <w:rFonts w:cstheme="minorHAnsi"/>
          <w:i/>
          <w:sz w:val="20"/>
          <w:szCs w:val="20"/>
        </w:rPr>
        <w:t>il presente comma trova applicazione i</w:t>
      </w:r>
      <w:r w:rsidR="00A9222A" w:rsidRPr="002B4DCA">
        <w:rPr>
          <w:rFonts w:cstheme="minorHAnsi"/>
          <w:i/>
          <w:sz w:val="20"/>
          <w:szCs w:val="20"/>
        </w:rPr>
        <w:t xml:space="preserve">n caso di acquisto di beni) </w:t>
      </w:r>
      <w:r w:rsidR="00A9222A" w:rsidRPr="002B4DCA">
        <w:rPr>
          <w:rFonts w:cstheme="minorHAnsi"/>
          <w:sz w:val="20"/>
          <w:szCs w:val="20"/>
        </w:rPr>
        <w:t>A</w:t>
      </w:r>
      <w:r w:rsidR="004F6CF7" w:rsidRPr="002B4DCA">
        <w:rPr>
          <w:rFonts w:cstheme="minorHAnsi"/>
          <w:sz w:val="20"/>
          <w:szCs w:val="20"/>
        </w:rPr>
        <w:t xml:space="preserve">i fini del pagamento del corrispettivo indicato </w:t>
      </w:r>
      <w:r w:rsidR="00BB65DF" w:rsidRPr="002B4DCA">
        <w:rPr>
          <w:rFonts w:cstheme="minorHAnsi"/>
          <w:sz w:val="20"/>
          <w:szCs w:val="20"/>
        </w:rPr>
        <w:t>nel presente contratto</w:t>
      </w:r>
      <w:r w:rsidRPr="002B4DCA">
        <w:rPr>
          <w:rFonts w:cstheme="minorHAnsi"/>
          <w:sz w:val="20"/>
          <w:szCs w:val="20"/>
        </w:rPr>
        <w:t xml:space="preserve"> per la fornitura di beni</w:t>
      </w:r>
      <w:r w:rsidR="004F6CF7" w:rsidRPr="002B4DCA">
        <w:rPr>
          <w:rFonts w:cstheme="minorHAnsi"/>
          <w:sz w:val="20"/>
          <w:szCs w:val="20"/>
        </w:rPr>
        <w:t>, da intendersi inclusivo del servizio di manutenzione in garanzia, il Fornitore potrà emettere fattura successivamente al certificato di verifica di conformità positivo.</w:t>
      </w:r>
      <w:r w:rsidR="00FF1585" w:rsidRPr="002B4DCA">
        <w:rPr>
          <w:rFonts w:cstheme="minorHAnsi"/>
          <w:sz w:val="20"/>
          <w:szCs w:val="20"/>
        </w:rPr>
        <w:t xml:space="preserve"> </w:t>
      </w:r>
    </w:p>
    <w:p w14:paraId="253BF710" w14:textId="77777777" w:rsidR="00B363EE" w:rsidRPr="002B4DCA" w:rsidRDefault="00B363EE" w:rsidP="00456D82">
      <w:pPr>
        <w:pStyle w:val="comma"/>
        <w:numPr>
          <w:ilvl w:val="0"/>
          <w:numId w:val="35"/>
        </w:numPr>
        <w:rPr>
          <w:rFonts w:cstheme="minorHAnsi"/>
          <w:sz w:val="20"/>
          <w:szCs w:val="20"/>
        </w:rPr>
      </w:pPr>
      <w:r w:rsidRPr="002B4DCA" w:rsidDel="00B363EE">
        <w:rPr>
          <w:rFonts w:cstheme="minorHAnsi"/>
          <w:i/>
          <w:sz w:val="20"/>
          <w:szCs w:val="20"/>
        </w:rPr>
        <w:lastRenderedPageBreak/>
        <w:t xml:space="preserve"> </w:t>
      </w:r>
      <w:r w:rsidRPr="002B4DCA">
        <w:rPr>
          <w:rFonts w:cstheme="minorHAnsi"/>
          <w:i/>
          <w:sz w:val="20"/>
          <w:szCs w:val="20"/>
        </w:rPr>
        <w:t>(il presente comma trova applicazione in caso di consegne di beni ripartite</w:t>
      </w:r>
      <w:r w:rsidRPr="002B4DCA">
        <w:rPr>
          <w:rFonts w:cstheme="minorHAnsi"/>
          <w:sz w:val="20"/>
          <w:szCs w:val="20"/>
        </w:rPr>
        <w:t xml:space="preserve">) Ai fini del pagamento del corrispettivo indicato nel presente contratto, il Fornitore potrà emettere fattura successivamente alla verifica da parte della Committente dei beni di volta in volta consegnati. </w:t>
      </w:r>
    </w:p>
    <w:p w14:paraId="0881DD82" w14:textId="77777777" w:rsidR="00B363EE" w:rsidRPr="002B4DCA" w:rsidRDefault="00B363EE" w:rsidP="00456D82">
      <w:pPr>
        <w:pStyle w:val="comma"/>
        <w:numPr>
          <w:ilvl w:val="0"/>
          <w:numId w:val="35"/>
        </w:numPr>
        <w:rPr>
          <w:rFonts w:cstheme="minorHAnsi"/>
          <w:sz w:val="20"/>
          <w:szCs w:val="20"/>
        </w:rPr>
      </w:pPr>
      <w:r w:rsidRPr="002B4DCA">
        <w:rPr>
          <w:rFonts w:cstheme="minorHAnsi"/>
          <w:i/>
          <w:sz w:val="20"/>
          <w:szCs w:val="20"/>
        </w:rPr>
        <w:t>(il presente comma trova applicazione in caso di servizi a consumo</w:t>
      </w:r>
      <w:r w:rsidRPr="002B4DCA">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2B4DCA">
        <w:rPr>
          <w:rFonts w:cstheme="minorHAnsi"/>
          <w:sz w:val="20"/>
          <w:szCs w:val="20"/>
        </w:rPr>
        <w:t xml:space="preserve"> </w:t>
      </w:r>
    </w:p>
    <w:p w14:paraId="791B7CA5" w14:textId="77777777" w:rsidR="00724B10" w:rsidRPr="002B4DCA" w:rsidRDefault="00724B10" w:rsidP="00AF36FE">
      <w:pPr>
        <w:pStyle w:val="comma"/>
        <w:rPr>
          <w:rFonts w:cstheme="minorHAnsi"/>
          <w:sz w:val="20"/>
          <w:szCs w:val="20"/>
        </w:rPr>
      </w:pPr>
      <w:r w:rsidRPr="002B4DCA">
        <w:rPr>
          <w:rFonts w:cstheme="minorHAnsi"/>
          <w:i/>
          <w:sz w:val="20"/>
          <w:szCs w:val="20"/>
        </w:rPr>
        <w:t>(il presente comma trova applicazione in caso di servizi a canone</w:t>
      </w:r>
      <w:r w:rsidRPr="002B4DCA">
        <w:rPr>
          <w:rFonts w:cstheme="minorHAnsi"/>
          <w:sz w:val="20"/>
          <w:szCs w:val="20"/>
        </w:rPr>
        <w:t xml:space="preserve">) Ai fini del pagamento del corrispettivo indicato nel contratto, inerente l’erogazione di servizi a canone, il Fornitore dovrà emettere fattura con periodicità </w:t>
      </w:r>
      <w:r w:rsidR="005A72B4" w:rsidRPr="002B4DCA">
        <w:rPr>
          <w:rFonts w:cstheme="minorHAnsi"/>
          <w:sz w:val="20"/>
          <w:szCs w:val="20"/>
        </w:rPr>
        <w:t xml:space="preserve">trimestrale </w:t>
      </w:r>
      <w:r w:rsidRPr="002B4DCA">
        <w:rPr>
          <w:rFonts w:cstheme="minorHAnsi"/>
          <w:sz w:val="20"/>
          <w:szCs w:val="20"/>
        </w:rPr>
        <w:t>posticipata riportata nel contratto</w:t>
      </w:r>
      <w:r w:rsidR="0047389E" w:rsidRPr="002B4DCA">
        <w:rPr>
          <w:rFonts w:cstheme="minorHAnsi"/>
          <w:sz w:val="20"/>
          <w:szCs w:val="20"/>
        </w:rPr>
        <w:t>, nel</w:t>
      </w:r>
      <w:r w:rsidR="008218FB" w:rsidRPr="002B4DCA">
        <w:rPr>
          <w:rFonts w:cstheme="minorHAnsi"/>
          <w:sz w:val="20"/>
          <w:szCs w:val="20"/>
        </w:rPr>
        <w:t>la RDO o nel capitolato Tecnico (</w:t>
      </w:r>
      <w:r w:rsidR="008218FB" w:rsidRPr="002B4DCA">
        <w:rPr>
          <w:rFonts w:cstheme="minorHAnsi"/>
          <w:i/>
          <w:sz w:val="20"/>
          <w:szCs w:val="20"/>
        </w:rPr>
        <w:t>ove presente</w:t>
      </w:r>
      <w:r w:rsidR="008218FB" w:rsidRPr="002B4DCA">
        <w:rPr>
          <w:rFonts w:cstheme="minorHAnsi"/>
          <w:sz w:val="20"/>
          <w:szCs w:val="20"/>
        </w:rPr>
        <w:t>)</w:t>
      </w:r>
      <w:r w:rsidRPr="002B4DCA">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2B4DCA" w:rsidRDefault="00A90BB3" w:rsidP="00AF36FE">
      <w:pPr>
        <w:pStyle w:val="comma"/>
        <w:rPr>
          <w:rFonts w:cstheme="minorHAnsi"/>
          <w:b/>
          <w:sz w:val="20"/>
          <w:szCs w:val="20"/>
        </w:rPr>
      </w:pPr>
      <w:r w:rsidRPr="002B4DCA">
        <w:rPr>
          <w:rFonts w:cstheme="minorHAnsi"/>
          <w:sz w:val="20"/>
          <w:szCs w:val="20"/>
        </w:rPr>
        <w:t>Consip S.p.A. non verserà alcun interesse sulle somme da liquidare a causa di ritardo nei pagamenti dovuti a riscontrate irregolarità in ordine al versamento dei contributi previdenziali e assicurativi previsti ex lege.</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lastRenderedPageBreak/>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77777777"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alla Consip S.p.A.,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gramStart"/>
      <w:r w:rsidRPr="002B4DCA">
        <w:rPr>
          <w:rFonts w:cstheme="minorHAnsi"/>
          <w:sz w:val="20"/>
          <w:szCs w:val="20"/>
        </w:rPr>
        <w:t>D.Lgs</w:t>
      </w:r>
      <w:proofErr w:type="gramEnd"/>
      <w:r w:rsidRPr="002B4DCA">
        <w:rPr>
          <w:rFonts w:cstheme="minorHAnsi"/>
          <w:sz w:val="20"/>
          <w:szCs w:val="20"/>
        </w:rPr>
        <w:t>. 231/2002 e s.m.i.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0EA3CD5F" w:rsidR="000278D0" w:rsidRPr="002B4DCA" w:rsidRDefault="00A90BB3" w:rsidP="00AF36FE">
      <w:pPr>
        <w:pStyle w:val="comma"/>
        <w:rPr>
          <w:rFonts w:cstheme="minorHAnsi"/>
          <w:sz w:val="20"/>
          <w:szCs w:val="20"/>
        </w:rPr>
      </w:pPr>
      <w:r w:rsidRPr="002B4DCA">
        <w:rPr>
          <w:rFonts w:cstheme="minorHAnsi"/>
          <w:sz w:val="20"/>
          <w:szCs w:val="20"/>
        </w:rPr>
        <w:t>Ai sensi di quanto previsto dall’art.</w:t>
      </w:r>
      <w:r w:rsidR="008C2FCA" w:rsidRPr="002B4DCA">
        <w:rPr>
          <w:rFonts w:cstheme="minorHAnsi"/>
          <w:sz w:val="20"/>
          <w:szCs w:val="20"/>
        </w:rPr>
        <w:t xml:space="preserve"> </w:t>
      </w:r>
      <w:r w:rsidRPr="002B4DCA">
        <w:rPr>
          <w:rFonts w:cstheme="minorHAnsi"/>
          <w:sz w:val="20"/>
          <w:szCs w:val="20"/>
        </w:rPr>
        <w:t xml:space="preserve">30 comma 5 del Decreto Legislativo 18 aprile </w:t>
      </w:r>
      <w:proofErr w:type="gramStart"/>
      <w:r w:rsidRPr="002B4DCA">
        <w:rPr>
          <w:rFonts w:cstheme="minorHAnsi"/>
          <w:sz w:val="20"/>
          <w:szCs w:val="20"/>
        </w:rPr>
        <w:t>2016  n.</w:t>
      </w:r>
      <w:proofErr w:type="gramEnd"/>
      <w:r w:rsidRPr="002B4DCA">
        <w:rPr>
          <w:rFonts w:cstheme="minorHAnsi"/>
          <w:sz w:val="20"/>
          <w:szCs w:val="20"/>
        </w:rPr>
        <w:t xml:space="preserve"> 50 comma 5 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5AA1C47D" w14:textId="3D0A6278" w:rsidR="00A90BB3" w:rsidRPr="002B4DCA" w:rsidRDefault="00A90BB3" w:rsidP="00AF36FE">
      <w:pPr>
        <w:pStyle w:val="comma"/>
        <w:rPr>
          <w:rFonts w:cstheme="minorHAnsi"/>
          <w:b/>
          <w:sz w:val="20"/>
          <w:szCs w:val="20"/>
        </w:rPr>
      </w:pPr>
      <w:r w:rsidRPr="002B4DCA">
        <w:rPr>
          <w:rFonts w:cstheme="minorHAnsi"/>
          <w:sz w:val="20"/>
          <w:szCs w:val="20"/>
        </w:rPr>
        <w:t>Si applicano le previsioni di cui all’art. 30 del Decreto Legislativo 18 aprile 2016 n. 50</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alla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della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payment”),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0CFB0238" w:rsidR="000868BB" w:rsidRPr="002B4DCA"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4437CCF4" w14:textId="253373B0" w:rsidR="00C00703" w:rsidRDefault="00A630CA" w:rsidP="005912C4">
      <w:pPr>
        <w:pStyle w:val="comma"/>
        <w:rPr>
          <w:sz w:val="20"/>
          <w:szCs w:val="20"/>
        </w:rPr>
      </w:pPr>
      <w:r w:rsidRPr="002B4DCA">
        <w:rPr>
          <w:sz w:val="20"/>
          <w:szCs w:val="20"/>
        </w:rPr>
        <w:t>Al presente contratto non si applica l’anticipazione del prezzo del 20% di cui all’art. 35, comma 18, del Codice, in quanto non ricorrono i presupposti ivi previsti.</w:t>
      </w:r>
    </w:p>
    <w:p w14:paraId="41E9E5F1" w14:textId="77777777" w:rsidR="005912C4" w:rsidRPr="005912C4" w:rsidRDefault="005912C4" w:rsidP="005912C4">
      <w:pPr>
        <w:pStyle w:val="comma"/>
        <w:numPr>
          <w:ilvl w:val="0"/>
          <w:numId w:val="0"/>
        </w:numPr>
        <w:ind w:left="1419"/>
        <w:rPr>
          <w:sz w:val="20"/>
          <w:szCs w:val="20"/>
        </w:rPr>
      </w:pPr>
    </w:p>
    <w:p w14:paraId="43F9B12D" w14:textId="2CF94533" w:rsidR="00C2491F" w:rsidRPr="002B4DCA" w:rsidRDefault="00BA7577" w:rsidP="00EA50C4">
      <w:pPr>
        <w:pStyle w:val="Titolo1"/>
        <w:keepNext w:val="0"/>
        <w:keepLines w:val="0"/>
        <w:widowControl w:val="0"/>
        <w:rPr>
          <w:rFonts w:cstheme="minorHAnsi"/>
          <w:sz w:val="20"/>
          <w:szCs w:val="20"/>
        </w:rPr>
      </w:pPr>
      <w:bookmarkStart w:id="31" w:name="_Toc473040152"/>
      <w:bookmarkStart w:id="32" w:name="_Toc138327688"/>
      <w:r w:rsidRPr="002B4DCA">
        <w:rPr>
          <w:rFonts w:cstheme="minorHAnsi"/>
          <w:sz w:val="20"/>
          <w:szCs w:val="20"/>
        </w:rPr>
        <w:t xml:space="preserve">Art. </w:t>
      </w:r>
      <w:r w:rsidR="00001356" w:rsidRPr="002B4DCA">
        <w:rPr>
          <w:rFonts w:cstheme="minorHAnsi"/>
          <w:sz w:val="20"/>
          <w:szCs w:val="20"/>
        </w:rPr>
        <w:t>1</w:t>
      </w:r>
      <w:r w:rsidR="003F7EC7" w:rsidRPr="002B4DCA">
        <w:rPr>
          <w:rFonts w:cstheme="minorHAnsi"/>
          <w:sz w:val="20"/>
          <w:szCs w:val="20"/>
        </w:rPr>
        <w:t>6</w:t>
      </w:r>
      <w:r w:rsidR="00001356" w:rsidRPr="002B4DCA">
        <w:rPr>
          <w:rFonts w:cstheme="minorHAnsi"/>
          <w:sz w:val="20"/>
          <w:szCs w:val="20"/>
        </w:rPr>
        <w:t xml:space="preserve"> </w:t>
      </w:r>
      <w:r w:rsidR="00B3449B" w:rsidRPr="002B4DCA">
        <w:rPr>
          <w:rFonts w:cstheme="minorHAnsi"/>
          <w:sz w:val="20"/>
          <w:szCs w:val="20"/>
        </w:rPr>
        <w:t>–</w:t>
      </w:r>
      <w:r w:rsidRPr="002B4DCA">
        <w:rPr>
          <w:rFonts w:cstheme="minorHAnsi"/>
          <w:sz w:val="20"/>
          <w:szCs w:val="20"/>
        </w:rPr>
        <w:t xml:space="preserve"> </w:t>
      </w:r>
      <w:r w:rsidR="00B3449B" w:rsidRPr="002B4DCA">
        <w:rPr>
          <w:rFonts w:cstheme="minorHAnsi"/>
          <w:sz w:val="20"/>
          <w:szCs w:val="20"/>
        </w:rPr>
        <w:t xml:space="preserve">Garanzia definitiva </w:t>
      </w:r>
      <w:r w:rsidR="00713E71" w:rsidRPr="002B4DCA">
        <w:rPr>
          <w:rFonts w:cstheme="minorHAnsi"/>
          <w:sz w:val="20"/>
          <w:szCs w:val="20"/>
        </w:rPr>
        <w:t>(</w:t>
      </w:r>
      <w:r w:rsidR="00713E71" w:rsidRPr="002B4DCA">
        <w:rPr>
          <w:rFonts w:cstheme="minorHAnsi"/>
          <w:i/>
          <w:sz w:val="20"/>
          <w:szCs w:val="20"/>
        </w:rPr>
        <w:t xml:space="preserve">ove </w:t>
      </w:r>
      <w:r w:rsidR="005A70C2" w:rsidRPr="002B4DCA">
        <w:rPr>
          <w:rFonts w:cstheme="minorHAnsi"/>
          <w:i/>
          <w:sz w:val="20"/>
          <w:szCs w:val="20"/>
        </w:rPr>
        <w:t>eventualmente richiesta</w:t>
      </w:r>
      <w:r w:rsidR="00713E71" w:rsidRPr="002B4DCA">
        <w:rPr>
          <w:rFonts w:cstheme="minorHAnsi"/>
          <w:sz w:val="20"/>
          <w:szCs w:val="20"/>
        </w:rPr>
        <w:t>)</w:t>
      </w:r>
      <w:bookmarkEnd w:id="31"/>
      <w:bookmarkEnd w:id="32"/>
    </w:p>
    <w:p w14:paraId="6A6E6DF8" w14:textId="23742C44" w:rsidR="002E4864" w:rsidRPr="002B4DCA" w:rsidRDefault="002E4864" w:rsidP="00456D82">
      <w:pPr>
        <w:pStyle w:val="comma"/>
        <w:widowControl w:val="0"/>
        <w:numPr>
          <w:ilvl w:val="0"/>
          <w:numId w:val="41"/>
        </w:numPr>
        <w:spacing w:before="0"/>
        <w:ind w:left="1349" w:hanging="357"/>
        <w:rPr>
          <w:rFonts w:cstheme="minorHAnsi"/>
          <w:sz w:val="20"/>
          <w:szCs w:val="20"/>
        </w:rPr>
      </w:pPr>
      <w:r w:rsidRPr="002B4DCA">
        <w:rPr>
          <w:rFonts w:cstheme="minorHAnsi"/>
          <w:sz w:val="20"/>
          <w:szCs w:val="20"/>
        </w:rPr>
        <w:t xml:space="preserve">La garanzia prestata dal Fornitore contraente a garanzia di tutte le obbligazioni assunte con il contratto, il risarcimento dei danni derivanti dall'eventuale inadempimento delle stesse obbligazioni, nonché il </w:t>
      </w:r>
      <w:r w:rsidRPr="002B4DCA">
        <w:rPr>
          <w:rFonts w:cstheme="minorHAnsi"/>
          <w:sz w:val="20"/>
          <w:szCs w:val="20"/>
        </w:rPr>
        <w:lastRenderedPageBreak/>
        <w:t xml:space="preserve">rimborso delle somme pagate in più all'esecutore rispetto alle risultanze della liquidazione finale, salva comunque la risarcibilità del maggior danno verso l'appaltatore, nonché, ove esistente, le obbligazioni assunte con il Patto di integrità. Essa sarà progressivamente svincolata a misura dell’avanzamento dell’esecuzione contrattuale secondo quanto stabilito dall’art. 103 del D.lgs. 50/2016, previa deduzione di crediti della Committente verso il Fornitore contraente. </w:t>
      </w:r>
    </w:p>
    <w:p w14:paraId="5B7BA276" w14:textId="68CCC24B" w:rsidR="002E4864" w:rsidRPr="002B4DCA" w:rsidRDefault="002E4864" w:rsidP="00456D82">
      <w:pPr>
        <w:pStyle w:val="comma"/>
        <w:widowControl w:val="0"/>
        <w:numPr>
          <w:ilvl w:val="0"/>
          <w:numId w:val="41"/>
        </w:numPr>
        <w:rPr>
          <w:rFonts w:cstheme="minorHAnsi"/>
          <w:sz w:val="20"/>
          <w:szCs w:val="20"/>
        </w:rPr>
      </w:pPr>
      <w:r w:rsidRPr="002B4DCA">
        <w:rPr>
          <w:rFonts w:cstheme="minorHAnsi"/>
          <w:sz w:val="20"/>
          <w:szCs w:val="20"/>
        </w:rPr>
        <w:t xml:space="preserve">Il Fornitore contraente si impegna a tenere valida ed efficace la predetta garanzia, mediante rinnovi e proroghe, </w:t>
      </w:r>
      <w:r w:rsidR="00934743" w:rsidRPr="002B4DCA">
        <w:rPr>
          <w:rFonts w:ascii="Calibri" w:hAnsi="Calibri"/>
          <w:sz w:val="20"/>
          <w:szCs w:val="20"/>
        </w:rPr>
        <w:t xml:space="preserve">proroghe </w:t>
      </w:r>
      <w:r w:rsidR="00934743" w:rsidRPr="002B4DCA">
        <w:rPr>
          <w:rFonts w:cstheme="minorHAnsi"/>
          <w:sz w:val="20"/>
          <w:szCs w:val="20"/>
        </w:rPr>
        <w:t xml:space="preserve">e tempestivi adeguamenti nell’ipotesi di variazioni anagrafiche o societarie, </w:t>
      </w:r>
      <w:r w:rsidRPr="002B4DCA">
        <w:rPr>
          <w:rFonts w:cstheme="minorHAnsi"/>
          <w:sz w:val="20"/>
          <w:szCs w:val="20"/>
        </w:rPr>
        <w:t>per tutta la durata del presente contratto e, comunque, sino al perfetto adempimento delle obbligazioni assunte in virtù del presente contratto, pena la risoluzione di diritto del medesimo.</w:t>
      </w:r>
    </w:p>
    <w:p w14:paraId="297DB789" w14:textId="3AD2F037" w:rsidR="002E4864" w:rsidRPr="002B4DCA" w:rsidRDefault="002E4864" w:rsidP="00456D82">
      <w:pPr>
        <w:pStyle w:val="comma"/>
        <w:widowControl w:val="0"/>
        <w:numPr>
          <w:ilvl w:val="0"/>
          <w:numId w:val="41"/>
        </w:numPr>
        <w:rPr>
          <w:rFonts w:cstheme="minorHAnsi"/>
          <w:sz w:val="20"/>
          <w:szCs w:val="20"/>
        </w:rPr>
      </w:pPr>
      <w:r w:rsidRPr="002B4DCA">
        <w:rPr>
          <w:rFonts w:cstheme="minorHAnsi"/>
          <w:sz w:val="20"/>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56F6C096" w14:textId="41F735A5" w:rsidR="002E4864" w:rsidRPr="002B4DCA" w:rsidRDefault="002E4864" w:rsidP="00456D82">
      <w:pPr>
        <w:pStyle w:val="comma"/>
        <w:widowControl w:val="0"/>
        <w:numPr>
          <w:ilvl w:val="0"/>
          <w:numId w:val="41"/>
        </w:numPr>
        <w:rPr>
          <w:rFonts w:cstheme="minorHAnsi"/>
          <w:sz w:val="20"/>
          <w:szCs w:val="20"/>
        </w:rPr>
      </w:pPr>
      <w:r w:rsidRPr="002B4DCA">
        <w:rPr>
          <w:rFonts w:cstheme="minorHAnsi"/>
          <w:sz w:val="20"/>
          <w:szCs w:val="20"/>
        </w:rPr>
        <w:t>La garanzia prevede espressamente la rinuncia della preventiva escussione del debitore principale, la rinuncia all’eccezione di cui all’art. 1957, comma 2 c.c., nonché l’operatività della cauzione medesima entro 15 giorni, a semplice richiesta scritta Committente.</w:t>
      </w:r>
    </w:p>
    <w:p w14:paraId="38703ED0" w14:textId="79CCFCA2" w:rsidR="002E4864" w:rsidRPr="002B4DCA" w:rsidRDefault="002E4864" w:rsidP="00456D82">
      <w:pPr>
        <w:pStyle w:val="comma"/>
        <w:widowControl w:val="0"/>
        <w:numPr>
          <w:ilvl w:val="0"/>
          <w:numId w:val="41"/>
        </w:numPr>
        <w:rPr>
          <w:rFonts w:cstheme="minorHAnsi"/>
          <w:sz w:val="20"/>
          <w:szCs w:val="20"/>
        </w:rPr>
      </w:pPr>
      <w:r w:rsidRPr="002B4DCA">
        <w:rPr>
          <w:rFonts w:cstheme="minorHAnsi"/>
          <w:sz w:val="20"/>
          <w:szCs w:val="20"/>
        </w:rPr>
        <w:t>La Committente ha diritto di incamerare la garanzia, in tutto o in parte, per i danni che essa affermi di aver subito, senza pregiudizio dei suoi diritti nei confronti del Fornitore contraente per la rifusione dell’ulteriore danno eventualmente eccedente la somma incamerata.</w:t>
      </w:r>
    </w:p>
    <w:p w14:paraId="59E899B6" w14:textId="3EF15AF8" w:rsidR="002E4864" w:rsidRPr="002B4DCA" w:rsidRDefault="002E4864" w:rsidP="00456D82">
      <w:pPr>
        <w:pStyle w:val="comma"/>
        <w:widowControl w:val="0"/>
        <w:numPr>
          <w:ilvl w:val="0"/>
          <w:numId w:val="41"/>
        </w:numPr>
        <w:rPr>
          <w:rFonts w:cstheme="minorHAnsi"/>
          <w:sz w:val="20"/>
          <w:szCs w:val="20"/>
        </w:rPr>
      </w:pPr>
      <w:r w:rsidRPr="002B4DCA">
        <w:rPr>
          <w:rFonts w:cstheme="minorHAnsi"/>
          <w:sz w:val="20"/>
          <w:szCs w:val="20"/>
        </w:rPr>
        <w:t xml:space="preserve">In ogni caso il Fornitore contraente è tenuto a reintegrare la garanzia di cui Committente si sia avvalsa, in tutto o in parte, durante l’esecuzione del contratto, entro il termine di 10 (dieci) giorni dal ricevimento della richiesta della Committente. In caso di inadempimento a tale obbligo la Committente, la Committente conseguirà la reintegrazione trattenendo quanto necessario dai corrispettivi dovuti al Fornitore. </w:t>
      </w:r>
    </w:p>
    <w:p w14:paraId="5F36DF4F" w14:textId="25B7450D" w:rsidR="007864A2" w:rsidRPr="002B4DCA" w:rsidRDefault="002E4864" w:rsidP="00456D82">
      <w:pPr>
        <w:pStyle w:val="comma"/>
        <w:widowControl w:val="0"/>
        <w:numPr>
          <w:ilvl w:val="0"/>
          <w:numId w:val="41"/>
        </w:numPr>
        <w:rPr>
          <w:rFonts w:cstheme="minorHAnsi"/>
          <w:sz w:val="20"/>
          <w:szCs w:val="20"/>
        </w:rPr>
      </w:pPr>
      <w:r w:rsidRPr="002B4DCA">
        <w:rPr>
          <w:rFonts w:cstheme="minorHAnsi"/>
          <w:sz w:val="20"/>
          <w:szCs w:val="20"/>
        </w:rPr>
        <w:t>Resta fermo tutto quanto previsto dall’art. 103 del D.lgs. 50/2016.</w:t>
      </w:r>
    </w:p>
    <w:p w14:paraId="02E0B781" w14:textId="4FD225AB" w:rsidR="00934743" w:rsidRPr="002B4DCA" w:rsidRDefault="00934743" w:rsidP="00456D82">
      <w:pPr>
        <w:pStyle w:val="comma"/>
        <w:widowControl w:val="0"/>
        <w:numPr>
          <w:ilvl w:val="0"/>
          <w:numId w:val="41"/>
        </w:numPr>
        <w:rPr>
          <w:rFonts w:cstheme="minorHAnsi"/>
          <w:sz w:val="20"/>
          <w:szCs w:val="20"/>
        </w:rPr>
      </w:pPr>
      <w:r w:rsidRPr="002B4DCA">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0EBCF20D" w14:textId="77777777" w:rsidR="00182C54" w:rsidRPr="002B4DCA" w:rsidRDefault="00BA7577" w:rsidP="00EA50C4">
      <w:pPr>
        <w:pStyle w:val="Titolo1"/>
        <w:keepNext w:val="0"/>
        <w:keepLines w:val="0"/>
        <w:widowControl w:val="0"/>
        <w:rPr>
          <w:rFonts w:cstheme="minorHAnsi"/>
          <w:sz w:val="20"/>
          <w:szCs w:val="20"/>
        </w:rPr>
      </w:pPr>
      <w:bookmarkStart w:id="33" w:name="_Toc473040153"/>
      <w:bookmarkStart w:id="34" w:name="_Toc138327689"/>
      <w:r w:rsidRPr="002B4DCA">
        <w:rPr>
          <w:rFonts w:cstheme="minorHAnsi"/>
          <w:sz w:val="20"/>
          <w:szCs w:val="20"/>
        </w:rPr>
        <w:t>Art.</w:t>
      </w:r>
      <w:r w:rsidR="00C12517" w:rsidRPr="002B4DCA">
        <w:rPr>
          <w:rFonts w:cstheme="minorHAnsi"/>
          <w:sz w:val="20"/>
          <w:szCs w:val="20"/>
        </w:rPr>
        <w:t xml:space="preserve"> </w:t>
      </w:r>
      <w:r w:rsidR="00001356" w:rsidRPr="002B4DCA">
        <w:rPr>
          <w:rFonts w:cstheme="minorHAnsi"/>
          <w:sz w:val="20"/>
          <w:szCs w:val="20"/>
        </w:rPr>
        <w:t>1</w:t>
      </w:r>
      <w:r w:rsidR="003F7EC7" w:rsidRPr="002B4DCA">
        <w:rPr>
          <w:rFonts w:cstheme="minorHAnsi"/>
          <w:sz w:val="20"/>
          <w:szCs w:val="20"/>
        </w:rPr>
        <w:t>7</w:t>
      </w:r>
      <w:r w:rsidR="00001356" w:rsidRPr="002B4DCA">
        <w:rPr>
          <w:rFonts w:cstheme="minorHAnsi"/>
          <w:sz w:val="20"/>
          <w:szCs w:val="20"/>
        </w:rPr>
        <w:t xml:space="preserve"> </w:t>
      </w:r>
      <w:r w:rsidR="00B4485B" w:rsidRPr="002B4DCA">
        <w:rPr>
          <w:rFonts w:cstheme="minorHAnsi"/>
          <w:sz w:val="20"/>
          <w:szCs w:val="20"/>
        </w:rPr>
        <w:t>-</w:t>
      </w:r>
      <w:r w:rsidRPr="002B4DCA">
        <w:rPr>
          <w:rFonts w:cstheme="minorHAnsi"/>
          <w:sz w:val="20"/>
          <w:szCs w:val="20"/>
        </w:rPr>
        <w:t xml:space="preserve"> Danni, responsabilità civile e polizza assicurativa</w:t>
      </w:r>
      <w:bookmarkEnd w:id="33"/>
      <w:r w:rsidRPr="002B4DCA">
        <w:rPr>
          <w:rFonts w:cstheme="minorHAnsi"/>
          <w:sz w:val="20"/>
          <w:szCs w:val="20"/>
        </w:rPr>
        <w:t xml:space="preserve"> </w:t>
      </w:r>
      <w:r w:rsidR="00255811" w:rsidRPr="002B4DCA">
        <w:rPr>
          <w:rFonts w:cstheme="minorHAnsi"/>
          <w:sz w:val="20"/>
          <w:szCs w:val="20"/>
        </w:rPr>
        <w:t>(</w:t>
      </w:r>
      <w:r w:rsidR="00255811" w:rsidRPr="002B4DCA">
        <w:rPr>
          <w:rFonts w:cstheme="minorHAnsi"/>
          <w:i/>
          <w:sz w:val="20"/>
          <w:szCs w:val="20"/>
        </w:rPr>
        <w:t>se richiesta</w:t>
      </w:r>
      <w:r w:rsidR="00255811" w:rsidRPr="002B4DCA">
        <w:rPr>
          <w:rFonts w:cstheme="minorHAnsi"/>
          <w:sz w:val="20"/>
          <w:szCs w:val="20"/>
        </w:rPr>
        <w:t>)</w:t>
      </w:r>
      <w:bookmarkEnd w:id="34"/>
    </w:p>
    <w:p w14:paraId="019E856A" w14:textId="77777777" w:rsidR="00C2491F" w:rsidRPr="002B4DCA" w:rsidRDefault="008218FB" w:rsidP="00160450">
      <w:pPr>
        <w:pStyle w:val="comma"/>
        <w:widowControl w:val="0"/>
        <w:numPr>
          <w:ilvl w:val="0"/>
          <w:numId w:val="15"/>
        </w:numPr>
        <w:spacing w:before="0"/>
        <w:ind w:left="1417" w:hanging="357"/>
        <w:rPr>
          <w:rFonts w:cstheme="minorHAnsi"/>
          <w:sz w:val="20"/>
          <w:szCs w:val="20"/>
        </w:rPr>
      </w:pPr>
      <w:r w:rsidRPr="002B4DCA">
        <w:rPr>
          <w:rFonts w:cstheme="minorHAnsi"/>
          <w:sz w:val="20"/>
          <w:szCs w:val="20"/>
        </w:rPr>
        <w:t>I</w:t>
      </w:r>
      <w:r w:rsidR="00C2491F" w:rsidRPr="002B4DCA">
        <w:rPr>
          <w:rFonts w:cstheme="minorHAnsi"/>
          <w:sz w:val="20"/>
          <w:szCs w:val="20"/>
        </w:rPr>
        <w:t xml:space="preserve">l Fornitore contraente stipulerà/ha già </w:t>
      </w:r>
      <w:r w:rsidR="00182C54" w:rsidRPr="002B4DCA">
        <w:rPr>
          <w:rFonts w:cstheme="minorHAnsi"/>
          <w:sz w:val="20"/>
          <w:szCs w:val="20"/>
        </w:rPr>
        <w:t>attiva polizza/e assicurativa/e.</w:t>
      </w:r>
    </w:p>
    <w:p w14:paraId="3970D8D3" w14:textId="694DC9CA" w:rsidR="00C2491F" w:rsidRPr="002B4DCA" w:rsidRDefault="00C2491F" w:rsidP="00160450">
      <w:pPr>
        <w:pStyle w:val="comma"/>
        <w:widowControl w:val="0"/>
        <w:numPr>
          <w:ilvl w:val="0"/>
          <w:numId w:val="15"/>
        </w:numPr>
        <w:rPr>
          <w:rFonts w:cstheme="minorHAnsi"/>
          <w:sz w:val="20"/>
          <w:szCs w:val="20"/>
        </w:rPr>
      </w:pPr>
      <w:r w:rsidRPr="002B4DCA">
        <w:rPr>
          <w:rFonts w:cstheme="minorHAnsi"/>
          <w:sz w:val="20"/>
          <w:szCs w:val="20"/>
        </w:rPr>
        <w:t>Il Fornitore assume in proprio ogni responsabilità per qualsiasi danno causato a persone o beni, tanto del Fornitore stesso quanto della</w:t>
      </w:r>
      <w:r w:rsidR="00D90877" w:rsidRPr="002B4DCA">
        <w:rPr>
          <w:rFonts w:cstheme="minorHAnsi"/>
          <w:sz w:val="20"/>
          <w:szCs w:val="20"/>
        </w:rPr>
        <w:t xml:space="preserve"> Committente</w:t>
      </w:r>
      <w:r w:rsidRPr="002B4DCA">
        <w:rPr>
          <w:rFonts w:cstheme="minorHAnsi"/>
          <w:sz w:val="20"/>
          <w:szCs w:val="20"/>
        </w:rPr>
        <w:t>, dell’Amministrazione e/o di terzi, in dipendenza di omissioni, negligenze o altre inadempienze relative all’esecuzione delle prestazioni contrattuali ad esso riferibili, anch</w:t>
      </w:r>
      <w:r w:rsidR="00C4379E" w:rsidRPr="002B4DCA">
        <w:rPr>
          <w:rFonts w:cstheme="minorHAnsi"/>
          <w:sz w:val="20"/>
          <w:szCs w:val="20"/>
        </w:rPr>
        <w:t>e se eseguite da parte di terzi.</w:t>
      </w:r>
    </w:p>
    <w:p w14:paraId="393ADBAA" w14:textId="77777777" w:rsidR="00C4379E" w:rsidRPr="002B4DCA" w:rsidRDefault="00C2491F" w:rsidP="00160450">
      <w:pPr>
        <w:pStyle w:val="comma"/>
        <w:widowControl w:val="0"/>
        <w:numPr>
          <w:ilvl w:val="0"/>
          <w:numId w:val="15"/>
        </w:numPr>
        <w:rPr>
          <w:rFonts w:cstheme="minorHAnsi"/>
          <w:sz w:val="20"/>
          <w:szCs w:val="20"/>
        </w:rPr>
      </w:pPr>
      <w:r w:rsidRPr="002B4DCA">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2B4DCA">
        <w:rPr>
          <w:rFonts w:cstheme="minorHAnsi"/>
          <w:sz w:val="20"/>
          <w:szCs w:val="20"/>
        </w:rPr>
        <w:t>1</w:t>
      </w:r>
      <w:r w:rsidRPr="002B4DCA">
        <w:rPr>
          <w:rFonts w:cstheme="minorHAnsi"/>
          <w:sz w:val="20"/>
          <w:szCs w:val="20"/>
        </w:rPr>
        <w:t>.</w:t>
      </w:r>
      <w:r w:rsidR="00C4379E" w:rsidRPr="002B4DCA">
        <w:rPr>
          <w:rFonts w:cstheme="minorHAnsi"/>
          <w:sz w:val="20"/>
          <w:szCs w:val="20"/>
        </w:rPr>
        <w:t xml:space="preserve"> Il Fornitore assume nei confronti della</w:t>
      </w:r>
      <w:r w:rsidR="00D90877" w:rsidRPr="002B4DCA">
        <w:rPr>
          <w:rFonts w:cstheme="minorHAnsi"/>
          <w:sz w:val="20"/>
          <w:szCs w:val="20"/>
        </w:rPr>
        <w:t xml:space="preserve"> Committente </w:t>
      </w:r>
      <w:r w:rsidR="00C4379E" w:rsidRPr="002B4DCA">
        <w:rPr>
          <w:rFonts w:cstheme="minorHAnsi"/>
          <w:sz w:val="20"/>
          <w:szCs w:val="20"/>
        </w:rPr>
        <w:t xml:space="preserve">la piena responsabilità per tutte le obbligazioni derivanti </w:t>
      </w:r>
      <w:r w:rsidR="00DF41AA" w:rsidRPr="002B4DCA">
        <w:rPr>
          <w:rFonts w:cstheme="minorHAnsi"/>
          <w:sz w:val="20"/>
          <w:szCs w:val="20"/>
        </w:rPr>
        <w:t>dal contratto stesso</w:t>
      </w:r>
      <w:r w:rsidR="00C4379E" w:rsidRPr="002B4DCA">
        <w:rPr>
          <w:rFonts w:cstheme="minorHAnsi"/>
          <w:sz w:val="20"/>
          <w:szCs w:val="20"/>
        </w:rPr>
        <w:t xml:space="preserve">. </w:t>
      </w:r>
    </w:p>
    <w:p w14:paraId="2209D2DD"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Con specifico riguardo al mancato pagamento del premio, ai sensi dell’art. 1901 c.c.,</w:t>
      </w:r>
      <w:r w:rsidR="00D90877" w:rsidRPr="002B4DCA">
        <w:rPr>
          <w:rFonts w:cstheme="minorHAnsi"/>
          <w:sz w:val="20"/>
          <w:szCs w:val="20"/>
        </w:rPr>
        <w:t xml:space="preserve"> Committente </w:t>
      </w:r>
      <w:r w:rsidRPr="002B4DCA">
        <w:rPr>
          <w:rFonts w:cstheme="minorHAnsi"/>
          <w:sz w:val="20"/>
          <w:szCs w:val="20"/>
        </w:rPr>
        <w:t>si riserva la facoltà di provvedere direttamente al pagamento dello stesso, entro un periodo di 60 giorni dal mancato versamento da parte del Fornitore ferma restando la possibilità di</w:t>
      </w:r>
      <w:r w:rsidR="00D90877" w:rsidRPr="002B4DCA">
        <w:rPr>
          <w:rFonts w:cstheme="minorHAnsi"/>
          <w:sz w:val="20"/>
          <w:szCs w:val="20"/>
        </w:rPr>
        <w:t xml:space="preserve"> Committente </w:t>
      </w:r>
      <w:r w:rsidRPr="002B4DCA">
        <w:rPr>
          <w:rFonts w:cstheme="minorHAnsi"/>
          <w:sz w:val="20"/>
          <w:szCs w:val="20"/>
        </w:rPr>
        <w:t>di procedere a compensare quanto versato con i corrispettivi maturati a fronte delle attività eseguite.</w:t>
      </w:r>
    </w:p>
    <w:p w14:paraId="6DEB3469" w14:textId="492DFFD0" w:rsidR="00C2491F" w:rsidRPr="002B4DCA" w:rsidRDefault="00C2491F" w:rsidP="00EA50C4">
      <w:pPr>
        <w:pStyle w:val="comma"/>
        <w:widowControl w:val="0"/>
        <w:rPr>
          <w:rFonts w:cstheme="minorHAnsi"/>
          <w:sz w:val="20"/>
          <w:szCs w:val="20"/>
        </w:rPr>
      </w:pPr>
      <w:r w:rsidRPr="002B4DCA">
        <w:rPr>
          <w:rFonts w:cstheme="minorHAnsi"/>
          <w:sz w:val="20"/>
          <w:szCs w:val="20"/>
        </w:rPr>
        <w:t xml:space="preserve">Qualora il Fornitore non sia in grado di provare in qualsiasi momento la piena operatività delle coperture assicurative di cui al precedente comma </w:t>
      </w:r>
      <w:r w:rsidR="00D962CF" w:rsidRPr="002B4DCA">
        <w:rPr>
          <w:rFonts w:cstheme="minorHAnsi"/>
          <w:sz w:val="20"/>
          <w:szCs w:val="20"/>
        </w:rPr>
        <w:t xml:space="preserve">1 </w:t>
      </w:r>
      <w:r w:rsidRPr="002B4DCA">
        <w:rPr>
          <w:rFonts w:cstheme="minorHAnsi"/>
          <w:sz w:val="20"/>
          <w:szCs w:val="20"/>
        </w:rPr>
        <w:t>e qualora</w:t>
      </w:r>
      <w:r w:rsidR="00D90877" w:rsidRPr="002B4DCA">
        <w:rPr>
          <w:rFonts w:cstheme="minorHAnsi"/>
          <w:sz w:val="20"/>
          <w:szCs w:val="20"/>
        </w:rPr>
        <w:t xml:space="preserve"> </w:t>
      </w:r>
      <w:r w:rsidR="005A70C2" w:rsidRPr="002B4DCA">
        <w:rPr>
          <w:rFonts w:cstheme="minorHAnsi"/>
          <w:sz w:val="20"/>
          <w:szCs w:val="20"/>
        </w:rPr>
        <w:t xml:space="preserve">la </w:t>
      </w:r>
      <w:r w:rsidR="00D90877" w:rsidRPr="002B4DCA">
        <w:rPr>
          <w:rFonts w:cstheme="minorHAnsi"/>
          <w:sz w:val="20"/>
          <w:szCs w:val="20"/>
        </w:rPr>
        <w:t xml:space="preserve">Committente </w:t>
      </w:r>
      <w:r w:rsidRPr="002B4DCA">
        <w:rPr>
          <w:rFonts w:cstheme="minorHAnsi"/>
          <w:sz w:val="20"/>
          <w:szCs w:val="20"/>
        </w:rPr>
        <w:t>non si sia avvalsa della faco</w:t>
      </w:r>
      <w:r w:rsidR="00DF41AA" w:rsidRPr="002B4DCA">
        <w:rPr>
          <w:rFonts w:cstheme="minorHAnsi"/>
          <w:sz w:val="20"/>
          <w:szCs w:val="20"/>
        </w:rPr>
        <w:t xml:space="preserve">ltà di cui al precedente comma </w:t>
      </w:r>
      <w:r w:rsidR="00D962CF" w:rsidRPr="002B4DCA">
        <w:rPr>
          <w:rFonts w:cstheme="minorHAnsi"/>
          <w:sz w:val="20"/>
          <w:szCs w:val="20"/>
        </w:rPr>
        <w:t>4</w:t>
      </w:r>
      <w:r w:rsidRPr="002B4DCA">
        <w:rPr>
          <w:rFonts w:cstheme="minorHAnsi"/>
          <w:sz w:val="20"/>
          <w:szCs w:val="20"/>
        </w:rPr>
        <w:t xml:space="preserve">, </w:t>
      </w:r>
      <w:r w:rsidR="00DF41AA" w:rsidRPr="002B4DCA">
        <w:rPr>
          <w:rFonts w:cstheme="minorHAnsi"/>
          <w:sz w:val="20"/>
          <w:szCs w:val="20"/>
        </w:rPr>
        <w:t>il contratto</w:t>
      </w:r>
      <w:r w:rsidRPr="002B4DCA">
        <w:rPr>
          <w:rFonts w:cstheme="minorHAnsi"/>
          <w:sz w:val="20"/>
          <w:szCs w:val="20"/>
        </w:rPr>
        <w:t xml:space="preserve"> potrà essere risolto di diritto</w:t>
      </w:r>
      <w:r w:rsidR="00AF39E2" w:rsidRPr="00AF39E2">
        <w:rPr>
          <w:i/>
        </w:rPr>
        <w:t xml:space="preserve"> </w:t>
      </w:r>
      <w:r w:rsidRPr="002B4DCA">
        <w:rPr>
          <w:rFonts w:cstheme="minorHAnsi"/>
          <w:sz w:val="20"/>
          <w:szCs w:val="20"/>
        </w:rPr>
        <w:t>fatto salvo l’obbligo di risarcimento del maggior danno subito.</w:t>
      </w:r>
    </w:p>
    <w:p w14:paraId="73468EF6" w14:textId="77777777" w:rsidR="00182C54" w:rsidRPr="002B4DCA" w:rsidRDefault="00C2491F" w:rsidP="00EA50C4">
      <w:pPr>
        <w:pStyle w:val="comma"/>
        <w:widowControl w:val="0"/>
        <w:rPr>
          <w:rFonts w:cstheme="minorHAnsi"/>
          <w:sz w:val="20"/>
          <w:szCs w:val="20"/>
        </w:rPr>
      </w:pPr>
      <w:r w:rsidRPr="002B4DCA">
        <w:rPr>
          <w:rFonts w:cstheme="minorHAnsi"/>
          <w:sz w:val="20"/>
          <w:szCs w:val="20"/>
        </w:rPr>
        <w:t>Resta fermo che il Fornitore, si impegna a consegnare, annualmente e con tempestività, alla</w:t>
      </w:r>
      <w:r w:rsidR="00D90877" w:rsidRPr="002B4DCA">
        <w:rPr>
          <w:rFonts w:cstheme="minorHAnsi"/>
          <w:sz w:val="20"/>
          <w:szCs w:val="20"/>
        </w:rPr>
        <w:t xml:space="preserve"> Committente</w:t>
      </w:r>
      <w:r w:rsidRPr="002B4DCA">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2B4DCA">
        <w:rPr>
          <w:rFonts w:cstheme="minorHAnsi"/>
          <w:sz w:val="20"/>
          <w:szCs w:val="20"/>
        </w:rPr>
        <w:t>relazione al presente contratto.</w:t>
      </w:r>
    </w:p>
    <w:p w14:paraId="74E76614" w14:textId="77777777" w:rsidR="00406D35" w:rsidRPr="002B4DCA" w:rsidRDefault="00BA7577" w:rsidP="00EA50C4">
      <w:pPr>
        <w:pStyle w:val="Titolo1"/>
        <w:keepNext w:val="0"/>
        <w:keepLines w:val="0"/>
        <w:widowControl w:val="0"/>
        <w:rPr>
          <w:rFonts w:cstheme="minorHAnsi"/>
          <w:sz w:val="20"/>
          <w:szCs w:val="20"/>
        </w:rPr>
      </w:pPr>
      <w:bookmarkStart w:id="35" w:name="_Toc473040154"/>
      <w:bookmarkStart w:id="36" w:name="_Toc138327690"/>
      <w:r w:rsidRPr="002B4DCA">
        <w:rPr>
          <w:rFonts w:cstheme="minorHAnsi"/>
          <w:sz w:val="20"/>
          <w:szCs w:val="20"/>
        </w:rPr>
        <w:lastRenderedPageBreak/>
        <w:t xml:space="preserve">Art. </w:t>
      </w:r>
      <w:r w:rsidR="00001356" w:rsidRPr="002B4DCA">
        <w:rPr>
          <w:rFonts w:cstheme="minorHAnsi"/>
          <w:sz w:val="20"/>
          <w:szCs w:val="20"/>
        </w:rPr>
        <w:t>1</w:t>
      </w:r>
      <w:r w:rsidR="003F7EC7" w:rsidRPr="002B4DCA">
        <w:rPr>
          <w:rFonts w:cstheme="minorHAnsi"/>
          <w:sz w:val="20"/>
          <w:szCs w:val="20"/>
        </w:rPr>
        <w:t>8</w:t>
      </w:r>
      <w:r w:rsidR="00001356" w:rsidRPr="002B4DCA">
        <w:rPr>
          <w:rFonts w:cstheme="minorHAnsi"/>
          <w:sz w:val="20"/>
          <w:szCs w:val="20"/>
        </w:rPr>
        <w:t xml:space="preserve"> </w:t>
      </w:r>
      <w:r w:rsidRPr="002B4DCA">
        <w:rPr>
          <w:rFonts w:cstheme="minorHAnsi"/>
          <w:sz w:val="20"/>
          <w:szCs w:val="20"/>
        </w:rPr>
        <w:t>- Recesso</w:t>
      </w:r>
      <w:bookmarkEnd w:id="35"/>
      <w:bookmarkEnd w:id="36"/>
    </w:p>
    <w:p w14:paraId="6C441110" w14:textId="77777777" w:rsidR="00043000" w:rsidRPr="002B4DCA" w:rsidRDefault="00001356" w:rsidP="00160450">
      <w:pPr>
        <w:pStyle w:val="comma"/>
        <w:widowControl w:val="0"/>
        <w:numPr>
          <w:ilvl w:val="0"/>
          <w:numId w:val="16"/>
        </w:numPr>
        <w:spacing w:before="0"/>
        <w:ind w:left="1349" w:hanging="357"/>
        <w:rPr>
          <w:rFonts w:cstheme="minorHAnsi"/>
          <w:sz w:val="20"/>
          <w:szCs w:val="20"/>
        </w:rPr>
      </w:pPr>
      <w:r w:rsidRPr="002B4DCA">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2B4DCA">
        <w:rPr>
          <w:rFonts w:cstheme="minorHAnsi"/>
          <w:sz w:val="20"/>
          <w:szCs w:val="20"/>
        </w:rPr>
        <w:t>pec</w:t>
      </w:r>
      <w:proofErr w:type="spellEnd"/>
      <w:r w:rsidRPr="002B4DCA">
        <w:rPr>
          <w:rFonts w:cstheme="minorHAnsi"/>
          <w:sz w:val="20"/>
          <w:szCs w:val="20"/>
        </w:rPr>
        <w:t xml:space="preserve">, previo il pagamento delle prestazioni eseguite e del valore dei materiali utili eventualmente esistenti in magazzino nel caso di servizi o forniture, </w:t>
      </w:r>
      <w:r w:rsidR="00CE5FD8" w:rsidRPr="002B4DCA">
        <w:rPr>
          <w:rFonts w:cstheme="minorHAnsi"/>
          <w:sz w:val="20"/>
          <w:szCs w:val="20"/>
        </w:rPr>
        <w:t xml:space="preserve">individuati ai sensi dell’art. 109 comma 4 del d. lgs. 50/2016, </w:t>
      </w:r>
      <w:r w:rsidRPr="002B4DCA">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2B4DCA">
        <w:rPr>
          <w:rFonts w:cstheme="minorHAnsi"/>
          <w:sz w:val="20"/>
          <w:szCs w:val="20"/>
        </w:rPr>
        <w:t>.</w:t>
      </w:r>
    </w:p>
    <w:p w14:paraId="0A4F8023" w14:textId="19C1A0A4" w:rsidR="00043000" w:rsidRPr="002B4DCA" w:rsidRDefault="00043000" w:rsidP="00160450">
      <w:pPr>
        <w:pStyle w:val="comma"/>
        <w:widowControl w:val="0"/>
        <w:numPr>
          <w:ilvl w:val="0"/>
          <w:numId w:val="16"/>
        </w:numPr>
        <w:rPr>
          <w:rFonts w:cstheme="minorHAnsi"/>
          <w:sz w:val="20"/>
          <w:szCs w:val="20"/>
        </w:rPr>
      </w:pPr>
      <w:r w:rsidRPr="002B4DCA">
        <w:rPr>
          <w:rFonts w:cstheme="minorHAnsi"/>
          <w:sz w:val="20"/>
          <w:szCs w:val="20"/>
        </w:rPr>
        <w:t>Resta fermo quanto previsto in materia di recesso dagli artt. 88, comma 4-ter, e 92, com</w:t>
      </w:r>
      <w:r w:rsidR="00A207DB" w:rsidRPr="002B4DCA">
        <w:rPr>
          <w:rFonts w:cstheme="minorHAnsi"/>
          <w:sz w:val="20"/>
          <w:szCs w:val="20"/>
        </w:rPr>
        <w:t>ma 4, del D. Lgs. n. 159/2011.</w:t>
      </w:r>
    </w:p>
    <w:p w14:paraId="26F372CB" w14:textId="77777777" w:rsidR="00043000" w:rsidRPr="002B4DCA" w:rsidRDefault="00043000" w:rsidP="00160450">
      <w:pPr>
        <w:pStyle w:val="comma"/>
        <w:widowControl w:val="0"/>
        <w:numPr>
          <w:ilvl w:val="0"/>
          <w:numId w:val="16"/>
        </w:numPr>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2B4DCA">
        <w:rPr>
          <w:rFonts w:cstheme="minorHAnsi"/>
          <w:sz w:val="20"/>
          <w:szCs w:val="20"/>
        </w:rPr>
        <w:t>c.c..</w:t>
      </w:r>
      <w:proofErr w:type="gramEnd"/>
      <w:r w:rsidRPr="002B4DCA">
        <w:rPr>
          <w:rFonts w:cstheme="minorHAnsi"/>
          <w:sz w:val="20"/>
          <w:szCs w:val="20"/>
        </w:rPr>
        <w:t xml:space="preserve"> Si conviene che per giusta causa si intende, a titolo meramente esemplificativo e non esaustivo:</w:t>
      </w:r>
    </w:p>
    <w:p w14:paraId="64879270" w14:textId="77777777" w:rsidR="00043000" w:rsidRPr="002B4DCA" w:rsidRDefault="00043000" w:rsidP="00456D82">
      <w:pPr>
        <w:pStyle w:val="comma"/>
        <w:widowControl w:val="0"/>
        <w:numPr>
          <w:ilvl w:val="0"/>
          <w:numId w:val="30"/>
        </w:numPr>
        <w:rPr>
          <w:rFonts w:cstheme="minorHAnsi"/>
          <w:sz w:val="20"/>
          <w:szCs w:val="20"/>
        </w:rPr>
      </w:pPr>
      <w:r w:rsidRPr="002B4DCA">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2B4DCA">
        <w:rPr>
          <w:rFonts w:cstheme="minorHAnsi"/>
          <w:sz w:val="20"/>
          <w:szCs w:val="20"/>
        </w:rPr>
        <w:t xml:space="preserve">; </w:t>
      </w:r>
    </w:p>
    <w:p w14:paraId="4009B179" w14:textId="77777777" w:rsidR="00043000" w:rsidRPr="002B4DCA" w:rsidRDefault="00043000" w:rsidP="00456D82">
      <w:pPr>
        <w:pStyle w:val="comma"/>
        <w:widowControl w:val="0"/>
        <w:numPr>
          <w:ilvl w:val="0"/>
          <w:numId w:val="30"/>
        </w:numPr>
        <w:rPr>
          <w:rFonts w:cstheme="minorHAnsi"/>
          <w:sz w:val="20"/>
          <w:szCs w:val="20"/>
        </w:rPr>
      </w:pPr>
      <w:r w:rsidRPr="002B4DCA">
        <w:rPr>
          <w:rFonts w:cstheme="minorHAnsi"/>
          <w:sz w:val="20"/>
          <w:szCs w:val="20"/>
        </w:rPr>
        <w:t>ogni altra fattispecie che faccia venire meno il rapporto di fiducia sottostante il presente Contratto.</w:t>
      </w:r>
    </w:p>
    <w:p w14:paraId="4EEA402E" w14:textId="77777777" w:rsidR="00043000" w:rsidRPr="002B4DCA" w:rsidRDefault="00043000" w:rsidP="00160450">
      <w:pPr>
        <w:pStyle w:val="comma"/>
        <w:widowControl w:val="0"/>
        <w:numPr>
          <w:ilvl w:val="0"/>
          <w:numId w:val="16"/>
        </w:numPr>
        <w:rPr>
          <w:rFonts w:cstheme="minorHAnsi"/>
          <w:sz w:val="20"/>
          <w:szCs w:val="20"/>
        </w:rPr>
      </w:pPr>
      <w:r w:rsidRPr="002B4DCA">
        <w:rPr>
          <w:rFonts w:cstheme="minorHAnsi"/>
          <w:sz w:val="20"/>
          <w:szCs w:val="20"/>
        </w:rPr>
        <w:t xml:space="preserve">Nelle fattispecie di cui ai commi precedenti, l’Impresa rinuncia, ora per allora, a qualsiasi pretesa risarcitoria, ad ogni ulteriore compenso o indennizzo e/o rimborso spese. </w:t>
      </w:r>
    </w:p>
    <w:p w14:paraId="0BACFAA8" w14:textId="39B9E243" w:rsidR="00043000" w:rsidRPr="002B4DCA" w:rsidRDefault="00043000" w:rsidP="00160450">
      <w:pPr>
        <w:pStyle w:val="comma"/>
        <w:widowControl w:val="0"/>
        <w:numPr>
          <w:ilvl w:val="0"/>
          <w:numId w:val="16"/>
        </w:numPr>
        <w:rPr>
          <w:rFonts w:cstheme="minorHAnsi"/>
          <w:sz w:val="20"/>
          <w:szCs w:val="20"/>
        </w:rPr>
      </w:pPr>
      <w:r w:rsidRPr="002B4DCA">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618BFA0" w14:textId="77777777" w:rsidR="00043000" w:rsidRPr="002B4DCA" w:rsidRDefault="00043000" w:rsidP="00160450">
      <w:pPr>
        <w:pStyle w:val="comma"/>
        <w:widowControl w:val="0"/>
        <w:numPr>
          <w:ilvl w:val="0"/>
          <w:numId w:val="16"/>
        </w:numPr>
        <w:rPr>
          <w:rFonts w:cstheme="minorHAnsi"/>
          <w:sz w:val="20"/>
          <w:szCs w:val="20"/>
        </w:rPr>
      </w:pPr>
      <w:r w:rsidRPr="002B4DCA">
        <w:rPr>
          <w:rFonts w:cstheme="minorHAnsi"/>
          <w:sz w:val="20"/>
          <w:szCs w:val="20"/>
        </w:rPr>
        <w:t>In aggiunta ai commi precedenti, la Committente, in ragione di quanto previsto dal decreto-legge 6 luglio 2012, n. 95 come convertito dalla legge del 7 agosto 2012 n. 135 e s.m.i.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7E7C0043" w14:textId="77777777" w:rsidR="00C2491F" w:rsidRPr="002B4DCA" w:rsidRDefault="00C2491F" w:rsidP="00160450">
      <w:pPr>
        <w:pStyle w:val="comma"/>
        <w:widowControl w:val="0"/>
        <w:numPr>
          <w:ilvl w:val="0"/>
          <w:numId w:val="16"/>
        </w:numPr>
        <w:rPr>
          <w:rFonts w:cstheme="minorHAnsi"/>
          <w:sz w:val="20"/>
          <w:szCs w:val="20"/>
        </w:rPr>
      </w:pPr>
      <w:r w:rsidRPr="002B4DCA">
        <w:rPr>
          <w:rFonts w:cstheme="minorHAnsi"/>
          <w:sz w:val="20"/>
          <w:szCs w:val="20"/>
        </w:rPr>
        <w:t xml:space="preserve">In caso di recesso in corso di esecuzione del presente </w:t>
      </w:r>
      <w:r w:rsidR="00DF41AA" w:rsidRPr="002B4DCA">
        <w:rPr>
          <w:rFonts w:cstheme="minorHAnsi"/>
          <w:sz w:val="20"/>
          <w:szCs w:val="20"/>
        </w:rPr>
        <w:t>contratto</w:t>
      </w:r>
      <w:r w:rsidRPr="002B4DCA">
        <w:rPr>
          <w:rFonts w:cstheme="minorHAnsi"/>
          <w:sz w:val="20"/>
          <w:szCs w:val="20"/>
        </w:rPr>
        <w:t xml:space="preserve"> e qualora le attività non superino il 10% del corrispettivo contrattuale massimo si applica quanto previsto all’art. 109 del Decreto Legislativo 18 aprile </w:t>
      </w:r>
      <w:r w:rsidR="00613126" w:rsidRPr="002B4DCA">
        <w:rPr>
          <w:rFonts w:cstheme="minorHAnsi"/>
          <w:sz w:val="20"/>
          <w:szCs w:val="20"/>
        </w:rPr>
        <w:t>2016 n.</w:t>
      </w:r>
      <w:r w:rsidRPr="002B4DCA">
        <w:rPr>
          <w:rFonts w:cstheme="minorHAnsi"/>
          <w:sz w:val="20"/>
          <w:szCs w:val="20"/>
        </w:rPr>
        <w:t xml:space="preserve"> 50.</w:t>
      </w:r>
    </w:p>
    <w:p w14:paraId="762311CF" w14:textId="77777777" w:rsidR="00C2491F" w:rsidRPr="002B4DCA" w:rsidRDefault="00C2491F" w:rsidP="00160450">
      <w:pPr>
        <w:pStyle w:val="comma"/>
        <w:widowControl w:val="0"/>
        <w:numPr>
          <w:ilvl w:val="0"/>
          <w:numId w:val="16"/>
        </w:numPr>
        <w:rPr>
          <w:rFonts w:cstheme="minorHAnsi"/>
          <w:sz w:val="20"/>
          <w:szCs w:val="20"/>
        </w:rPr>
      </w:pPr>
      <w:r w:rsidRPr="002B4DCA">
        <w:rPr>
          <w:rFonts w:cstheme="minorHAnsi"/>
          <w:sz w:val="20"/>
          <w:szCs w:val="20"/>
        </w:rPr>
        <w:t xml:space="preserve">Si precisa che se le attività eseguite superano il valore del 10% del corrispettivo contrattuale massimo, nessun indennizzo sarà dovuto al Fornitore. </w:t>
      </w:r>
    </w:p>
    <w:p w14:paraId="3A6F1BA0" w14:textId="77777777" w:rsidR="00C2491F" w:rsidRPr="002B4DCA" w:rsidRDefault="00862396" w:rsidP="00EA50C4">
      <w:pPr>
        <w:pStyle w:val="Titolo1"/>
        <w:keepNext w:val="0"/>
        <w:keepLines w:val="0"/>
        <w:widowControl w:val="0"/>
        <w:rPr>
          <w:rFonts w:cstheme="minorHAnsi"/>
          <w:sz w:val="20"/>
          <w:szCs w:val="20"/>
        </w:rPr>
      </w:pPr>
      <w:bookmarkStart w:id="37" w:name="_Toc473040155"/>
      <w:bookmarkStart w:id="38" w:name="_Toc138327691"/>
      <w:r w:rsidRPr="002B4DCA">
        <w:rPr>
          <w:rFonts w:cstheme="minorHAnsi"/>
          <w:sz w:val="20"/>
          <w:szCs w:val="20"/>
        </w:rPr>
        <w:t xml:space="preserve">Art. </w:t>
      </w:r>
      <w:r w:rsidR="00001356" w:rsidRPr="002B4DCA">
        <w:rPr>
          <w:rFonts w:cstheme="minorHAnsi"/>
          <w:sz w:val="20"/>
          <w:szCs w:val="20"/>
        </w:rPr>
        <w:t>1</w:t>
      </w:r>
      <w:r w:rsidR="003F7EC7" w:rsidRPr="002B4DCA">
        <w:rPr>
          <w:rFonts w:cstheme="minorHAnsi"/>
          <w:sz w:val="20"/>
          <w:szCs w:val="20"/>
        </w:rPr>
        <w:t>9</w:t>
      </w:r>
      <w:r w:rsidR="00001356" w:rsidRPr="002B4DCA">
        <w:rPr>
          <w:rFonts w:cstheme="minorHAnsi"/>
          <w:sz w:val="20"/>
          <w:szCs w:val="20"/>
        </w:rPr>
        <w:t xml:space="preserve"> </w:t>
      </w:r>
      <w:r w:rsidRPr="002B4DCA">
        <w:rPr>
          <w:rFonts w:cstheme="minorHAnsi"/>
          <w:sz w:val="20"/>
          <w:szCs w:val="20"/>
        </w:rPr>
        <w:t>- Risoluzione</w:t>
      </w:r>
      <w:bookmarkEnd w:id="37"/>
      <w:bookmarkEnd w:id="38"/>
    </w:p>
    <w:p w14:paraId="5383927B" w14:textId="77777777" w:rsidR="003A0C3B" w:rsidRPr="002B4DCA" w:rsidRDefault="003A0C3B" w:rsidP="00160450">
      <w:pPr>
        <w:pStyle w:val="comma"/>
        <w:widowControl w:val="0"/>
        <w:numPr>
          <w:ilvl w:val="0"/>
          <w:numId w:val="17"/>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2B4DCA">
        <w:rPr>
          <w:rFonts w:cstheme="minorHAnsi"/>
          <w:sz w:val="20"/>
          <w:szCs w:val="20"/>
        </w:rPr>
        <w:t>pec</w:t>
      </w:r>
      <w:proofErr w:type="spellEnd"/>
      <w:r w:rsidRPr="002B4DCA">
        <w:rPr>
          <w:rFonts w:cstheme="minorHAnsi"/>
          <w:sz w:val="20"/>
          <w:szCs w:val="20"/>
        </w:rPr>
        <w:t>, nei seguenti casi:</w:t>
      </w:r>
    </w:p>
    <w:p w14:paraId="79974BDA"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il contratto ha subito una modifica sostanziale che avrebbe richiesto il ricorso ad una nuova procedura ai sensi dell’art. 106 del D. Lgs. n. 50/2016;</w:t>
      </w:r>
    </w:p>
    <w:p w14:paraId="3C45DBDD"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 xml:space="preserve">sono state superate le soglie di cui all’art. 106 comma 7 del D. Lgs. n. 50/2016 relativamente alle fattispecie di cui al comma 1 lett. b) e c) del medesimo articolo e di cui al comma 2 del medesimo articolo; </w:t>
      </w:r>
    </w:p>
    <w:p w14:paraId="5F1075E4"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il Fornitore si è trovato, al momento dell'aggiudicazione dell'appalto in una delle situazioni di cui all</w:t>
      </w:r>
      <w:r w:rsidR="009F7E97" w:rsidRPr="002B4DCA">
        <w:rPr>
          <w:rFonts w:cstheme="minorHAnsi"/>
          <w:sz w:val="20"/>
          <w:szCs w:val="20"/>
        </w:rPr>
        <w:t xml:space="preserve">’art. 80 comma 1 </w:t>
      </w:r>
      <w:r w:rsidRPr="002B4DCA">
        <w:rPr>
          <w:rFonts w:cstheme="minorHAnsi"/>
          <w:sz w:val="20"/>
          <w:szCs w:val="20"/>
        </w:rPr>
        <w:t xml:space="preserve">del D. Lgs. n. 50/2016, e avrebbe dovuto pertanto essere escluso dalla </w:t>
      </w:r>
      <w:r w:rsidR="00646EB4" w:rsidRPr="002B4DCA">
        <w:rPr>
          <w:rFonts w:cstheme="minorHAnsi"/>
          <w:sz w:val="20"/>
          <w:szCs w:val="20"/>
        </w:rPr>
        <w:t>procedura</w:t>
      </w:r>
      <w:r w:rsidRPr="002B4DCA">
        <w:rPr>
          <w:rFonts w:cstheme="minorHAnsi"/>
          <w:sz w:val="20"/>
          <w:szCs w:val="20"/>
        </w:rPr>
        <w:t xml:space="preserve">; </w:t>
      </w:r>
    </w:p>
    <w:p w14:paraId="1587860B" w14:textId="77777777" w:rsidR="000278D0" w:rsidRPr="002B4DCA" w:rsidRDefault="000278D0" w:rsidP="00456D82">
      <w:pPr>
        <w:pStyle w:val="comma"/>
        <w:widowControl w:val="0"/>
        <w:numPr>
          <w:ilvl w:val="0"/>
          <w:numId w:val="31"/>
        </w:numPr>
        <w:ind w:left="1418" w:hanging="284"/>
        <w:rPr>
          <w:rFonts w:cstheme="minorHAnsi"/>
          <w:sz w:val="20"/>
          <w:szCs w:val="20"/>
        </w:rPr>
      </w:pPr>
      <w:r w:rsidRPr="002B4DCA">
        <w:rPr>
          <w:rFonts w:cstheme="minorHAnsi"/>
          <w:sz w:val="20"/>
          <w:szCs w:val="20"/>
        </w:rPr>
        <w:t xml:space="preserve">il Fornitore ha commesso, nella procedura di aggiudicazione del presente contratto, </w:t>
      </w:r>
      <w:r w:rsidR="00B333CD" w:rsidRPr="002B4DCA">
        <w:rPr>
          <w:rFonts w:cstheme="minorHAnsi"/>
          <w:sz w:val="20"/>
          <w:szCs w:val="20"/>
        </w:rPr>
        <w:t xml:space="preserve">un illecito antitrust accertato con provvedimento esecutivo dall’Autorità Garante della Concorrenza e del Mercato, ai sensi </w:t>
      </w:r>
      <w:r w:rsidR="00B333CD" w:rsidRPr="002B4DCA">
        <w:rPr>
          <w:rFonts w:cstheme="minorHAnsi"/>
          <w:sz w:val="20"/>
          <w:szCs w:val="20"/>
        </w:rPr>
        <w:lastRenderedPageBreak/>
        <w:t>dell’articolo 80, comma 5, lett. c), del d. lgs. n. 50/2016 e s.m.i. e secondo le linee guida A.N.AC</w:t>
      </w:r>
      <w:r w:rsidRPr="002B4DCA">
        <w:rPr>
          <w:rFonts w:cstheme="minorHAnsi"/>
          <w:sz w:val="20"/>
          <w:szCs w:val="20"/>
        </w:rPr>
        <w:t xml:space="preserve">;  </w:t>
      </w:r>
    </w:p>
    <w:p w14:paraId="0B2E2226"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l'appalto non avrebbe dovuto essere aggiudicato in considerazione di una grave violazione degli obblighi derivanti dai Trattati, come riconosciuto dalla Corte di giustizia dell'Unione europea in un procedimento ai sensi del</w:t>
      </w:r>
      <w:r w:rsidR="009F7E97" w:rsidRPr="002B4DCA">
        <w:rPr>
          <w:rFonts w:cstheme="minorHAnsi"/>
          <w:sz w:val="20"/>
          <w:szCs w:val="20"/>
        </w:rPr>
        <w:t>l’art. 258 TFUE</w:t>
      </w:r>
      <w:r w:rsidRPr="002B4DCA">
        <w:rPr>
          <w:rFonts w:cstheme="minorHAnsi"/>
          <w:sz w:val="20"/>
          <w:szCs w:val="20"/>
        </w:rPr>
        <w:t xml:space="preserve">, o di una sentenza passata in giudicato per violazione del Codice; </w:t>
      </w:r>
    </w:p>
    <w:p w14:paraId="03E0D098"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ove applicabile, mancata copertura dei rischi durante tutta la vigenza del contratto, ai sensi del precedente articolo “Danni, responsabilità civile e</w:t>
      </w:r>
      <w:r w:rsidR="00E805F5" w:rsidRPr="002B4DCA">
        <w:rPr>
          <w:rFonts w:cstheme="minorHAnsi"/>
          <w:sz w:val="20"/>
          <w:szCs w:val="20"/>
        </w:rPr>
        <w:t xml:space="preserve"> polizza</w:t>
      </w:r>
      <w:r w:rsidRPr="002B4DCA">
        <w:rPr>
          <w:rFonts w:cstheme="minorHAnsi"/>
          <w:sz w:val="20"/>
          <w:szCs w:val="20"/>
        </w:rPr>
        <w:t xml:space="preserve"> assicurativa</w:t>
      </w:r>
      <w:r w:rsidR="00E805F5" w:rsidRPr="002B4DCA">
        <w:rPr>
          <w:rFonts w:cstheme="minorHAnsi"/>
          <w:sz w:val="20"/>
          <w:szCs w:val="20"/>
        </w:rPr>
        <w:t xml:space="preserve"> (</w:t>
      </w:r>
      <w:r w:rsidR="00E805F5" w:rsidRPr="002B4DCA">
        <w:rPr>
          <w:rFonts w:cstheme="minorHAnsi"/>
          <w:i/>
          <w:sz w:val="20"/>
          <w:szCs w:val="20"/>
        </w:rPr>
        <w:t>ove prevista</w:t>
      </w:r>
      <w:r w:rsidR="00E805F5" w:rsidRPr="002B4DCA">
        <w:rPr>
          <w:rFonts w:cstheme="minorHAnsi"/>
          <w:sz w:val="20"/>
          <w:szCs w:val="20"/>
        </w:rPr>
        <w:t>)</w:t>
      </w:r>
      <w:r w:rsidRPr="002B4DCA">
        <w:rPr>
          <w:rFonts w:cstheme="minorHAnsi"/>
          <w:sz w:val="20"/>
          <w:szCs w:val="20"/>
        </w:rPr>
        <w:t>”;</w:t>
      </w:r>
    </w:p>
    <w:p w14:paraId="62AF00F4"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 xml:space="preserve">azioni giudiziarie per violazioni di diritti di brevetto, di autore ed in genere di privativa altrui, intentate contro la Committente, ai sensi </w:t>
      </w:r>
      <w:r w:rsidR="00E805F5" w:rsidRPr="002B4DCA">
        <w:rPr>
          <w:rFonts w:cstheme="minorHAnsi"/>
          <w:sz w:val="20"/>
          <w:szCs w:val="20"/>
        </w:rPr>
        <w:t>dell’</w:t>
      </w:r>
      <w:r w:rsidRPr="002B4DCA">
        <w:rPr>
          <w:rFonts w:cstheme="minorHAnsi"/>
          <w:sz w:val="20"/>
          <w:szCs w:val="20"/>
        </w:rPr>
        <w:t>articolo “Brevetti industriali e diritto d’autore”;</w:t>
      </w:r>
    </w:p>
    <w:p w14:paraId="6EC47125"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 xml:space="preserve">nell’ipotesi di non veridicità delle dichiarazioni rese dal Fornitore ai sensi del </w:t>
      </w:r>
      <w:proofErr w:type="spellStart"/>
      <w:r w:rsidRPr="002B4DCA">
        <w:rPr>
          <w:rFonts w:cstheme="minorHAnsi"/>
          <w:sz w:val="20"/>
          <w:szCs w:val="20"/>
        </w:rPr>
        <w:t>D.p.r.</w:t>
      </w:r>
      <w:proofErr w:type="spellEnd"/>
      <w:r w:rsidRPr="002B4DCA">
        <w:rPr>
          <w:rFonts w:cstheme="minorHAnsi"/>
          <w:sz w:val="20"/>
          <w:szCs w:val="20"/>
        </w:rPr>
        <w:t xml:space="preserve"> n. 445/00, fatto salvo quanto previsto dall’art. 71, del medesimo D.P.R. 445/2000; </w:t>
      </w:r>
    </w:p>
    <w:p w14:paraId="013596D9"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 xml:space="preserve">nell’ipotesi di irrogazione di sanzioni interdittive o misure cautelari di cui al D. Lgs. n. 231/01, che impediscano all’Impresa di contrattare con le Pubbliche Amministrazioni; </w:t>
      </w:r>
    </w:p>
    <w:p w14:paraId="7FE8C6CA" w14:textId="77777777"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in caso di violazione del Patto di integrità; trova applicazione in particolare quanto previsto all’art. 32 del D.L. 90/2014 convertito nella legge n. 114/2014</w:t>
      </w:r>
      <w:r w:rsidR="00646EB4" w:rsidRPr="002B4DCA">
        <w:rPr>
          <w:rFonts w:cstheme="minorHAnsi"/>
          <w:sz w:val="20"/>
          <w:szCs w:val="20"/>
        </w:rPr>
        <w:t>;</w:t>
      </w:r>
    </w:p>
    <w:p w14:paraId="201F29EC" w14:textId="4976D905" w:rsidR="003A0C3B" w:rsidRPr="002B4DCA" w:rsidRDefault="003A0C3B" w:rsidP="00456D82">
      <w:pPr>
        <w:pStyle w:val="comma"/>
        <w:widowControl w:val="0"/>
        <w:numPr>
          <w:ilvl w:val="0"/>
          <w:numId w:val="31"/>
        </w:numPr>
        <w:ind w:left="1418" w:hanging="284"/>
        <w:rPr>
          <w:rFonts w:cstheme="minorHAnsi"/>
          <w:sz w:val="20"/>
          <w:szCs w:val="20"/>
        </w:rPr>
      </w:pPr>
      <w:r w:rsidRPr="002B4DCA">
        <w:rPr>
          <w:rFonts w:cstheme="minorHAnsi"/>
          <w:sz w:val="20"/>
          <w:szCs w:val="20"/>
        </w:rPr>
        <w:t>nei casi di cui</w:t>
      </w:r>
      <w:r w:rsidR="00B974CB" w:rsidRPr="002B4DCA">
        <w:rPr>
          <w:rFonts w:cstheme="minorHAnsi"/>
          <w:sz w:val="20"/>
          <w:szCs w:val="20"/>
        </w:rPr>
        <w:t xml:space="preserve"> agli articoli intitolati</w:t>
      </w:r>
      <w:r w:rsidRPr="002B4DCA">
        <w:rPr>
          <w:rFonts w:cstheme="minorHAnsi"/>
          <w:sz w:val="20"/>
          <w:szCs w:val="20"/>
        </w:rPr>
        <w:t>: i) “</w:t>
      </w:r>
      <w:r w:rsidR="00B974CB" w:rsidRPr="002B4DCA">
        <w:rPr>
          <w:rFonts w:cstheme="minorHAnsi"/>
          <w:sz w:val="20"/>
          <w:szCs w:val="20"/>
        </w:rPr>
        <w:t>Oneri e incombenze a carico del Fornitore</w:t>
      </w:r>
      <w:r w:rsidRPr="002B4DCA">
        <w:rPr>
          <w:rFonts w:cstheme="minorHAnsi"/>
          <w:sz w:val="20"/>
          <w:szCs w:val="20"/>
        </w:rPr>
        <w:t xml:space="preserve">”, </w:t>
      </w:r>
      <w:r w:rsidR="00B974CB" w:rsidRPr="002B4DCA">
        <w:rPr>
          <w:rFonts w:cstheme="minorHAnsi"/>
          <w:sz w:val="20"/>
          <w:szCs w:val="20"/>
        </w:rPr>
        <w:t>“Servizi di Consegna, installazione attivazione, e attività connesse”</w:t>
      </w:r>
      <w:r w:rsidR="003E725C" w:rsidRPr="002B4DCA">
        <w:rPr>
          <w:rFonts w:cstheme="minorHAnsi"/>
          <w:sz w:val="20"/>
          <w:szCs w:val="20"/>
        </w:rPr>
        <w:t xml:space="preserve"> (</w:t>
      </w:r>
      <w:r w:rsidR="003E725C" w:rsidRPr="002B4DCA">
        <w:rPr>
          <w:rFonts w:cstheme="minorHAnsi"/>
          <w:i/>
          <w:sz w:val="20"/>
          <w:szCs w:val="20"/>
        </w:rPr>
        <w:t>in caso di beni e di servizi</w:t>
      </w:r>
      <w:r w:rsidR="003E725C" w:rsidRPr="002B4DCA">
        <w:rPr>
          <w:rFonts w:cstheme="minorHAnsi"/>
          <w:sz w:val="20"/>
          <w:szCs w:val="20"/>
        </w:rPr>
        <w:t>)</w:t>
      </w:r>
      <w:r w:rsidR="00B974CB" w:rsidRPr="002B4DCA">
        <w:rPr>
          <w:rFonts w:cstheme="minorHAnsi"/>
          <w:sz w:val="20"/>
          <w:szCs w:val="20"/>
        </w:rPr>
        <w:t>, “Consegne eccedenti e non conformi”</w:t>
      </w:r>
      <w:r w:rsidR="00E67C88" w:rsidRPr="002B4DCA">
        <w:rPr>
          <w:rFonts w:cstheme="minorHAnsi"/>
          <w:sz w:val="20"/>
          <w:szCs w:val="20"/>
        </w:rPr>
        <w:t xml:space="preserve"> (</w:t>
      </w:r>
      <w:r w:rsidR="00E67C88" w:rsidRPr="002B4DCA">
        <w:rPr>
          <w:rFonts w:cstheme="minorHAnsi"/>
          <w:i/>
          <w:sz w:val="20"/>
          <w:szCs w:val="20"/>
        </w:rPr>
        <w:t>in caso di beni</w:t>
      </w:r>
      <w:r w:rsidR="00E67C88" w:rsidRPr="002B4DCA">
        <w:rPr>
          <w:rFonts w:cstheme="minorHAnsi"/>
          <w:sz w:val="20"/>
          <w:szCs w:val="20"/>
        </w:rPr>
        <w:t>)</w:t>
      </w:r>
      <w:r w:rsidR="00B974CB" w:rsidRPr="002B4DCA">
        <w:rPr>
          <w:rFonts w:cstheme="minorHAnsi"/>
          <w:sz w:val="20"/>
          <w:szCs w:val="20"/>
        </w:rPr>
        <w:t xml:space="preserve">, “Garanzie”, </w:t>
      </w:r>
      <w:r w:rsidR="00E67C88" w:rsidRPr="002B4DCA">
        <w:rPr>
          <w:rFonts w:cstheme="minorHAnsi"/>
          <w:sz w:val="20"/>
          <w:szCs w:val="20"/>
        </w:rPr>
        <w:t>“Verifica di conformità</w:t>
      </w:r>
      <w:r w:rsidR="00B974CB" w:rsidRPr="002B4DCA">
        <w:rPr>
          <w:rFonts w:cstheme="minorHAnsi"/>
          <w:sz w:val="20"/>
          <w:szCs w:val="20"/>
        </w:rPr>
        <w:t xml:space="preserve"> “Garanzia definitiva (</w:t>
      </w:r>
      <w:r w:rsidR="00B974CB" w:rsidRPr="002B4DCA">
        <w:rPr>
          <w:rFonts w:cstheme="minorHAnsi"/>
          <w:i/>
          <w:sz w:val="20"/>
          <w:szCs w:val="20"/>
        </w:rPr>
        <w:t>ove presente</w:t>
      </w:r>
      <w:r w:rsidR="00B974CB" w:rsidRPr="002B4DCA">
        <w:rPr>
          <w:rFonts w:cstheme="minorHAnsi"/>
          <w:sz w:val="20"/>
          <w:szCs w:val="20"/>
        </w:rPr>
        <w:t xml:space="preserve">), </w:t>
      </w:r>
      <w:r w:rsidRPr="002B4DCA">
        <w:rPr>
          <w:rFonts w:cstheme="minorHAnsi"/>
          <w:sz w:val="20"/>
          <w:szCs w:val="20"/>
        </w:rPr>
        <w:t>“</w:t>
      </w:r>
      <w:r w:rsidR="00B974CB" w:rsidRPr="002B4DCA">
        <w:rPr>
          <w:rFonts w:cstheme="minorHAnsi"/>
          <w:sz w:val="20"/>
          <w:szCs w:val="20"/>
        </w:rPr>
        <w:t>Danni, responsabilità civile e polizza assicurativa (</w:t>
      </w:r>
      <w:r w:rsidR="00B974CB" w:rsidRPr="002B4DCA">
        <w:rPr>
          <w:rFonts w:cstheme="minorHAnsi"/>
          <w:i/>
          <w:sz w:val="20"/>
          <w:szCs w:val="20"/>
        </w:rPr>
        <w:t>se richiesta</w:t>
      </w:r>
      <w:r w:rsidR="00B974CB" w:rsidRPr="002B4DCA">
        <w:rPr>
          <w:rFonts w:cstheme="minorHAnsi"/>
          <w:sz w:val="20"/>
          <w:szCs w:val="20"/>
        </w:rPr>
        <w:t xml:space="preserve">)”, </w:t>
      </w:r>
      <w:r w:rsidR="00E67C88" w:rsidRPr="002B4DCA">
        <w:rPr>
          <w:rFonts w:cstheme="minorHAnsi"/>
          <w:sz w:val="20"/>
          <w:szCs w:val="20"/>
        </w:rPr>
        <w:t>“Obblighi di riservatezza”,</w:t>
      </w:r>
      <w:r w:rsidRPr="002B4DCA">
        <w:rPr>
          <w:rFonts w:cstheme="minorHAnsi"/>
          <w:sz w:val="20"/>
          <w:szCs w:val="20"/>
        </w:rPr>
        <w:t xml:space="preserve"> “Obblighi in tema di tracciabilità dei flussi finanziari”</w:t>
      </w:r>
      <w:r w:rsidR="00E67C88" w:rsidRPr="002B4DCA">
        <w:rPr>
          <w:rFonts w:cstheme="minorHAnsi"/>
          <w:sz w:val="20"/>
          <w:szCs w:val="20"/>
        </w:rPr>
        <w:t>, “Obblighi nei confronti del personale”, “Obblighi relativi al Codice etico</w:t>
      </w:r>
      <w:r w:rsidR="00092040" w:rsidRPr="002B4DCA">
        <w:rPr>
          <w:rFonts w:cstheme="minorHAnsi"/>
          <w:sz w:val="20"/>
          <w:szCs w:val="20"/>
        </w:rPr>
        <w:t xml:space="preserve"> e al Piano </w:t>
      </w:r>
      <w:r w:rsidR="00EB346A" w:rsidRPr="002B4DCA">
        <w:rPr>
          <w:rFonts w:cstheme="minorHAnsi"/>
          <w:sz w:val="20"/>
          <w:szCs w:val="20"/>
        </w:rPr>
        <w:t>t</w:t>
      </w:r>
      <w:r w:rsidR="00092040" w:rsidRPr="002B4DCA">
        <w:rPr>
          <w:rFonts w:cstheme="minorHAnsi"/>
          <w:sz w:val="20"/>
          <w:szCs w:val="20"/>
        </w:rPr>
        <w:t xml:space="preserve">riennale per la </w:t>
      </w:r>
      <w:r w:rsidR="00EB346A" w:rsidRPr="002B4DCA">
        <w:rPr>
          <w:rFonts w:cstheme="minorHAnsi"/>
          <w:sz w:val="20"/>
          <w:szCs w:val="20"/>
        </w:rPr>
        <w:t>p</w:t>
      </w:r>
      <w:r w:rsidR="00092040" w:rsidRPr="002B4DCA">
        <w:rPr>
          <w:rFonts w:cstheme="minorHAnsi"/>
          <w:sz w:val="20"/>
          <w:szCs w:val="20"/>
        </w:rPr>
        <w:t>revenzione della corruzione</w:t>
      </w:r>
      <w:r w:rsidR="00EB346A" w:rsidRPr="002B4DCA">
        <w:rPr>
          <w:rFonts w:cstheme="minorHAnsi"/>
          <w:sz w:val="20"/>
          <w:szCs w:val="20"/>
        </w:rPr>
        <w:t xml:space="preserve"> e della trasparenza</w:t>
      </w:r>
      <w:r w:rsidR="00E67C88" w:rsidRPr="002B4DCA">
        <w:rPr>
          <w:rFonts w:cstheme="minorHAnsi"/>
          <w:sz w:val="20"/>
          <w:szCs w:val="20"/>
        </w:rPr>
        <w:t>”</w:t>
      </w:r>
      <w:r w:rsidR="003C63AC" w:rsidRPr="002B4DCA">
        <w:rPr>
          <w:rFonts w:cstheme="minorHAnsi"/>
          <w:sz w:val="20"/>
          <w:szCs w:val="20"/>
        </w:rPr>
        <w:t>,</w:t>
      </w:r>
      <w:r w:rsidR="00E67C88" w:rsidRPr="002B4DCA">
        <w:rPr>
          <w:rFonts w:cstheme="minorHAnsi"/>
          <w:sz w:val="20"/>
          <w:szCs w:val="20"/>
        </w:rPr>
        <w:t xml:space="preserve"> </w:t>
      </w:r>
      <w:r w:rsidRPr="002B4DCA">
        <w:rPr>
          <w:rFonts w:cstheme="minorHAnsi"/>
          <w:sz w:val="20"/>
          <w:szCs w:val="20"/>
        </w:rPr>
        <w:t xml:space="preserve">“Brevetti e diritto d’autore”, </w:t>
      </w:r>
      <w:r w:rsidR="003C63AC" w:rsidRPr="002B4DCA">
        <w:rPr>
          <w:rFonts w:cstheme="minorHAnsi"/>
          <w:sz w:val="20"/>
          <w:szCs w:val="20"/>
        </w:rPr>
        <w:t xml:space="preserve">“Divieto di cessione del contratto e cessione del credito”, </w:t>
      </w:r>
      <w:r w:rsidRPr="002B4DCA">
        <w:rPr>
          <w:rFonts w:cstheme="minorHAnsi"/>
          <w:sz w:val="20"/>
          <w:szCs w:val="20"/>
        </w:rPr>
        <w:t>“</w:t>
      </w:r>
      <w:r w:rsidR="003C63AC" w:rsidRPr="002B4DCA">
        <w:rPr>
          <w:rFonts w:cstheme="minorHAnsi"/>
          <w:sz w:val="20"/>
          <w:szCs w:val="20"/>
        </w:rPr>
        <w:t>licenze d’uso e trasferimenti della proprietà</w:t>
      </w:r>
      <w:r w:rsidRPr="002B4DCA">
        <w:rPr>
          <w:rFonts w:cstheme="minorHAnsi"/>
          <w:sz w:val="20"/>
          <w:szCs w:val="20"/>
        </w:rPr>
        <w:t>, ove applicabile”, “Trasparenza dei prezzi”, “Subappalto”, “Risoluzione”, “T</w:t>
      </w:r>
      <w:r w:rsidR="006426BB" w:rsidRPr="002B4DCA">
        <w:rPr>
          <w:rFonts w:cstheme="minorHAnsi"/>
          <w:sz w:val="20"/>
          <w:szCs w:val="20"/>
        </w:rPr>
        <w:t>rattamento dei dati personali”;</w:t>
      </w:r>
    </w:p>
    <w:p w14:paraId="7071E6A5" w14:textId="6145D976" w:rsidR="006426BB" w:rsidRPr="002B4DCA" w:rsidRDefault="006426BB" w:rsidP="00456D82">
      <w:pPr>
        <w:pStyle w:val="comma"/>
        <w:widowControl w:val="0"/>
        <w:numPr>
          <w:ilvl w:val="0"/>
          <w:numId w:val="31"/>
        </w:numPr>
        <w:ind w:left="1418" w:hanging="284"/>
        <w:rPr>
          <w:rFonts w:ascii="Calibri" w:hAnsi="Calibri"/>
          <w:sz w:val="20"/>
          <w:szCs w:val="20"/>
        </w:rPr>
      </w:pPr>
      <w:r w:rsidRPr="002B4DCA">
        <w:rPr>
          <w:rFonts w:ascii="Calibri" w:hAnsi="Calibri"/>
          <w:sz w:val="20"/>
          <w:szCs w:val="20"/>
        </w:rPr>
        <w:t>nei casi di cui all’articolo 3 e 5 del Patto di integrità.</w:t>
      </w:r>
    </w:p>
    <w:p w14:paraId="4FB45F94" w14:textId="77777777" w:rsidR="006426BB" w:rsidRPr="002B4DCA" w:rsidRDefault="006426BB" w:rsidP="006426BB">
      <w:pPr>
        <w:pStyle w:val="comma"/>
        <w:widowControl w:val="0"/>
        <w:numPr>
          <w:ilvl w:val="0"/>
          <w:numId w:val="0"/>
        </w:numPr>
        <w:ind w:left="1418"/>
        <w:rPr>
          <w:rFonts w:ascii="Calibri" w:hAnsi="Calibri"/>
          <w:sz w:val="20"/>
          <w:szCs w:val="20"/>
        </w:rPr>
      </w:pPr>
    </w:p>
    <w:p w14:paraId="66980F62" w14:textId="77777777" w:rsidR="000278D0" w:rsidRPr="002B4DCA" w:rsidRDefault="000278D0" w:rsidP="00A56FA3">
      <w:pPr>
        <w:pStyle w:val="comma"/>
        <w:widowControl w:val="0"/>
        <w:numPr>
          <w:ilvl w:val="0"/>
          <w:numId w:val="0"/>
        </w:numPr>
        <w:ind w:left="1070"/>
        <w:rPr>
          <w:rFonts w:cstheme="minorHAnsi"/>
          <w:sz w:val="20"/>
          <w:szCs w:val="20"/>
        </w:rPr>
      </w:pPr>
      <w:r w:rsidRPr="002B4DCA">
        <w:rPr>
          <w:rFonts w:cstheme="minorHAnsi"/>
          <w:sz w:val="20"/>
          <w:szCs w:val="20"/>
        </w:rPr>
        <w:t>Nelle fattispecie di cui al presente comma non si applicano i termini previsti dall'</w:t>
      </w:r>
      <w:r w:rsidR="009F7E97" w:rsidRPr="002B4DCA">
        <w:rPr>
          <w:rFonts w:cstheme="minorHAnsi"/>
          <w:sz w:val="20"/>
          <w:szCs w:val="20"/>
        </w:rPr>
        <w:t>articolo 21-nonies della legge 7 agosto 1990 n. 241</w:t>
      </w:r>
      <w:r w:rsidRPr="002B4DCA">
        <w:rPr>
          <w:rFonts w:cstheme="minorHAnsi"/>
          <w:sz w:val="20"/>
          <w:szCs w:val="20"/>
        </w:rPr>
        <w:t>.</w:t>
      </w:r>
    </w:p>
    <w:p w14:paraId="72931BD5" w14:textId="56516F60" w:rsidR="006244EC" w:rsidRPr="002B4DCA" w:rsidRDefault="006244EC" w:rsidP="00692B9B">
      <w:pPr>
        <w:pStyle w:val="comma"/>
        <w:widowControl w:val="0"/>
        <w:numPr>
          <w:ilvl w:val="0"/>
          <w:numId w:val="5"/>
        </w:numPr>
        <w:spacing w:before="0" w:after="0"/>
        <w:ind w:left="1427"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2B4DCA">
        <w:rPr>
          <w:rFonts w:cstheme="minorHAnsi"/>
          <w:sz w:val="20"/>
          <w:szCs w:val="20"/>
        </w:rPr>
        <w:t>pec</w:t>
      </w:r>
      <w:proofErr w:type="spellEnd"/>
      <w:r w:rsidRPr="002B4DCA">
        <w:rPr>
          <w:rFonts w:cstheme="minorHAnsi"/>
          <w:sz w:val="20"/>
          <w:szCs w:val="20"/>
        </w:rPr>
        <w:t>, nei seguenti casi:</w:t>
      </w:r>
    </w:p>
    <w:p w14:paraId="109FB68A" w14:textId="4B9CBA35" w:rsidR="006244EC" w:rsidRPr="002B4DCA" w:rsidRDefault="006244EC" w:rsidP="00456D82">
      <w:pPr>
        <w:pStyle w:val="Testocommento"/>
        <w:numPr>
          <w:ilvl w:val="0"/>
          <w:numId w:val="37"/>
        </w:numPr>
        <w:tabs>
          <w:tab w:val="clear" w:pos="284"/>
        </w:tabs>
        <w:suppressAutoHyphens w:val="0"/>
        <w:autoSpaceDE w:val="0"/>
        <w:autoSpaceDN w:val="0"/>
        <w:spacing w:before="0" w:after="0"/>
        <w:ind w:left="1701" w:hanging="357"/>
        <w:rPr>
          <w:rFonts w:cstheme="minorHAnsi"/>
          <w:sz w:val="20"/>
          <w:szCs w:val="20"/>
          <w:lang w:eastAsia="en-US"/>
        </w:rPr>
      </w:pPr>
      <w:r w:rsidRPr="002B4DCA">
        <w:rPr>
          <w:rFonts w:cstheme="minorHAnsi"/>
          <w:sz w:val="20"/>
          <w:szCs w:val="20"/>
          <w:lang w:eastAsia="en-US"/>
        </w:rPr>
        <w:t>nel caso di inosservanza o violazione di qualsiasi obbligo contenuto nell’</w:t>
      </w:r>
      <w:r w:rsidR="00A83D9B" w:rsidRPr="002B4DCA">
        <w:rPr>
          <w:rFonts w:cstheme="minorHAnsi"/>
          <w:sz w:val="20"/>
          <w:szCs w:val="20"/>
          <w:lang w:eastAsia="en-US"/>
        </w:rPr>
        <w:t>art. 29</w:t>
      </w:r>
      <w:r w:rsidRPr="002B4DCA">
        <w:rPr>
          <w:rFonts w:cstheme="minorHAnsi"/>
          <w:sz w:val="20"/>
          <w:szCs w:val="20"/>
          <w:lang w:eastAsia="en-US"/>
        </w:rPr>
        <w:t xml:space="preserve"> del presente contratto, ovvero in altro atto di natura contrattuale (verbali di affidamento o documentazione tecnica avente rilevanza contrattuale), da parte del Fornitore </w:t>
      </w:r>
      <w:r w:rsidR="00FF7D73">
        <w:rPr>
          <w:rFonts w:cstheme="minorHAnsi"/>
          <w:color w:val="000000"/>
          <w:sz w:val="20"/>
          <w:szCs w:val="20"/>
        </w:rPr>
        <w:t>e/o del Sub Responsabile.</w:t>
      </w:r>
    </w:p>
    <w:p w14:paraId="47012CA6" w14:textId="77777777" w:rsidR="00FF7D73" w:rsidRPr="00FF7D73" w:rsidRDefault="006244EC" w:rsidP="004B7E64">
      <w:pPr>
        <w:pStyle w:val="Testocommento"/>
        <w:widowControl w:val="0"/>
        <w:numPr>
          <w:ilvl w:val="0"/>
          <w:numId w:val="17"/>
        </w:numPr>
        <w:tabs>
          <w:tab w:val="clear" w:pos="284"/>
        </w:tabs>
        <w:suppressAutoHyphens w:val="0"/>
        <w:autoSpaceDE w:val="0"/>
        <w:autoSpaceDN w:val="0"/>
        <w:spacing w:before="0" w:after="0"/>
        <w:ind w:left="1425" w:hanging="357"/>
        <w:rPr>
          <w:rFonts w:cstheme="minorHAnsi"/>
          <w:sz w:val="20"/>
          <w:szCs w:val="20"/>
        </w:rPr>
      </w:pPr>
      <w:r w:rsidRPr="00FF7D73">
        <w:rPr>
          <w:rFonts w:cstheme="minorHAnsi"/>
          <w:sz w:val="20"/>
          <w:szCs w:val="20"/>
          <w:lang w:eastAsia="en-US"/>
        </w:rPr>
        <w:t xml:space="preserve">nel caso in cui a seguito di audit, </w:t>
      </w:r>
      <w:proofErr w:type="spellStart"/>
      <w:r w:rsidRPr="00FF7D73">
        <w:rPr>
          <w:rFonts w:cstheme="minorHAnsi"/>
          <w:sz w:val="20"/>
          <w:szCs w:val="20"/>
          <w:lang w:eastAsia="en-US"/>
        </w:rPr>
        <w:t>assessment</w:t>
      </w:r>
      <w:proofErr w:type="spellEnd"/>
      <w:r w:rsidRPr="00FF7D73">
        <w:rPr>
          <w:rFonts w:cstheme="minorHAnsi"/>
          <w:sz w:val="20"/>
          <w:szCs w:val="20"/>
          <w:lang w:eastAsia="en-US"/>
        </w:rPr>
        <w:t>, sopralluoghi e ispezioni svolti dalla committente o da terzi autorizzati dalla committente</w:t>
      </w:r>
      <w:r w:rsidR="00471B3A" w:rsidRPr="00FF7D73">
        <w:rPr>
          <w:rFonts w:cstheme="minorHAnsi"/>
          <w:sz w:val="20"/>
          <w:szCs w:val="20"/>
          <w:lang w:eastAsia="en-US"/>
        </w:rPr>
        <w:t xml:space="preserve"> di cui all’art. 29</w:t>
      </w:r>
      <w:r w:rsidRPr="00FF7D73">
        <w:rPr>
          <w:rFonts w:cstheme="minorHAnsi"/>
          <w:sz w:val="20"/>
          <w:szCs w:val="20"/>
          <w:lang w:eastAsia="en-US"/>
        </w:rPr>
        <w:t xml:space="preserve">, risultassero insussistenti le garanzie fornite </w:t>
      </w:r>
      <w:r w:rsidR="00471B3A" w:rsidRPr="00FF7D73">
        <w:rPr>
          <w:rFonts w:cstheme="minorHAnsi"/>
          <w:color w:val="000000"/>
          <w:sz w:val="20"/>
          <w:szCs w:val="20"/>
        </w:rPr>
        <w:t>dal Respon</w:t>
      </w:r>
      <w:r w:rsidR="00FF7D73">
        <w:rPr>
          <w:rFonts w:cstheme="minorHAnsi"/>
          <w:color w:val="000000"/>
          <w:sz w:val="20"/>
          <w:szCs w:val="20"/>
        </w:rPr>
        <w:t>sabile e/o dal Sub Responsabile.</w:t>
      </w:r>
    </w:p>
    <w:p w14:paraId="247F48CB" w14:textId="77777777" w:rsidR="00FF7D73" w:rsidRDefault="006244EC" w:rsidP="004B7E64">
      <w:pPr>
        <w:pStyle w:val="Testocommento"/>
        <w:widowControl w:val="0"/>
        <w:numPr>
          <w:ilvl w:val="0"/>
          <w:numId w:val="17"/>
        </w:numPr>
        <w:tabs>
          <w:tab w:val="clear" w:pos="284"/>
        </w:tabs>
        <w:suppressAutoHyphens w:val="0"/>
        <w:autoSpaceDE w:val="0"/>
        <w:autoSpaceDN w:val="0"/>
        <w:spacing w:before="0" w:after="0"/>
        <w:ind w:left="1425" w:hanging="357"/>
        <w:rPr>
          <w:rFonts w:cstheme="minorHAnsi"/>
          <w:sz w:val="20"/>
          <w:szCs w:val="20"/>
        </w:rPr>
      </w:pPr>
      <w:r w:rsidRPr="00FF7D73">
        <w:rPr>
          <w:rFonts w:cstheme="minorHAnsi"/>
          <w:sz w:val="20"/>
          <w:szCs w:val="20"/>
        </w:rPr>
        <w:t xml:space="preserve">Nel caso in cui, a fronte della diffida della committente comunicata a seguito di audit, </w:t>
      </w:r>
      <w:proofErr w:type="spellStart"/>
      <w:r w:rsidRPr="00FF7D73">
        <w:rPr>
          <w:rFonts w:cstheme="minorHAnsi"/>
          <w:sz w:val="20"/>
          <w:szCs w:val="20"/>
        </w:rPr>
        <w:t>assessment</w:t>
      </w:r>
      <w:proofErr w:type="spellEnd"/>
      <w:r w:rsidRPr="00FF7D73">
        <w:rPr>
          <w:rFonts w:cstheme="minorHAnsi"/>
          <w:sz w:val="20"/>
          <w:szCs w:val="20"/>
        </w:rPr>
        <w:t>, sopralluoghi e ispezioni svolti della stessa committente o da terzi autorizzati nei confronti del Fornitore, non siano adottate dal Fornitore Responsabile e/o dal Sub Responsabile, del Sub Responsabile e/o dei Terzi autorizzati nei termini assegnati le misure tecniche ed organizzative di sicurezza idonee ad assicurare l’applicazione delle “Norme in materia di protezione dei dati personali”</w:t>
      </w:r>
      <w:r w:rsidR="006565F5" w:rsidRPr="00FF7D73">
        <w:rPr>
          <w:rFonts w:cstheme="minorHAnsi"/>
          <w:sz w:val="20"/>
          <w:szCs w:val="20"/>
        </w:rPr>
        <w:t xml:space="preserve"> richiamate negli artt. 28 e 29</w:t>
      </w:r>
      <w:r w:rsidRPr="00FF7D73">
        <w:rPr>
          <w:rFonts w:cstheme="minorHAnsi"/>
          <w:sz w:val="20"/>
          <w:szCs w:val="20"/>
        </w:rPr>
        <w:t xml:space="preserve"> del presente contratto.</w:t>
      </w:r>
    </w:p>
    <w:p w14:paraId="740CC773" w14:textId="292FA951" w:rsidR="003A0C3B" w:rsidRPr="00FF7D73" w:rsidRDefault="003A0C3B" w:rsidP="004B7E64">
      <w:pPr>
        <w:pStyle w:val="Testocommento"/>
        <w:widowControl w:val="0"/>
        <w:numPr>
          <w:ilvl w:val="0"/>
          <w:numId w:val="17"/>
        </w:numPr>
        <w:tabs>
          <w:tab w:val="clear" w:pos="284"/>
        </w:tabs>
        <w:suppressAutoHyphens w:val="0"/>
        <w:autoSpaceDE w:val="0"/>
        <w:autoSpaceDN w:val="0"/>
        <w:spacing w:before="0" w:after="0"/>
        <w:ind w:left="1425" w:hanging="357"/>
        <w:rPr>
          <w:rFonts w:cstheme="minorHAnsi"/>
          <w:sz w:val="20"/>
          <w:szCs w:val="20"/>
        </w:rPr>
      </w:pPr>
      <w:r w:rsidRPr="00FF7D73">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FF7D73">
        <w:rPr>
          <w:rFonts w:cstheme="minorHAnsi"/>
          <w:sz w:val="20"/>
          <w:szCs w:val="20"/>
        </w:rPr>
        <w:t>pec</w:t>
      </w:r>
      <w:proofErr w:type="spellEnd"/>
      <w:r w:rsidRPr="00FF7D73">
        <w:rPr>
          <w:rFonts w:cstheme="minorHAnsi"/>
          <w:sz w:val="20"/>
          <w:szCs w:val="20"/>
        </w:rPr>
        <w:t xml:space="preserve">, deve risolvere il presente contratto nei seguenti casi: </w:t>
      </w:r>
    </w:p>
    <w:p w14:paraId="294C779F" w14:textId="77777777" w:rsidR="003A0C3B" w:rsidRPr="002B4DCA" w:rsidRDefault="003A0C3B" w:rsidP="00456D82">
      <w:pPr>
        <w:pStyle w:val="comma"/>
        <w:widowControl w:val="0"/>
        <w:numPr>
          <w:ilvl w:val="0"/>
          <w:numId w:val="32"/>
        </w:numPr>
        <w:rPr>
          <w:rFonts w:cstheme="minorHAnsi"/>
          <w:sz w:val="20"/>
          <w:szCs w:val="20"/>
        </w:rPr>
      </w:pPr>
      <w:r w:rsidRPr="002B4DCA">
        <w:rPr>
          <w:rFonts w:cstheme="minorHAnsi"/>
          <w:sz w:val="20"/>
          <w:szCs w:val="20"/>
        </w:rPr>
        <w:t>qualora nei confronti del Fornitore sia intervenuto un provvedimento definitivo che dispone l'applicazione di una o più misure di prevenzione di cui al codice delle leggi antimafia e delle relative misure di prevenzione, fatto salvo quanto previsto dall’art. 95 del D. Lgs. n. 159/2011, oppure sia intervenuta sentenza di condanna passata in giudicato per i reati di cui all'</w:t>
      </w:r>
      <w:r w:rsidR="009F7E97" w:rsidRPr="002B4DCA">
        <w:rPr>
          <w:rFonts w:cstheme="minorHAnsi"/>
          <w:sz w:val="20"/>
          <w:szCs w:val="20"/>
        </w:rPr>
        <w:t>articolo 80</w:t>
      </w:r>
      <w:r w:rsidRPr="002B4DCA">
        <w:rPr>
          <w:rFonts w:cstheme="minorHAnsi"/>
          <w:sz w:val="20"/>
          <w:szCs w:val="20"/>
        </w:rPr>
        <w:t xml:space="preserve"> del D. Lgs. n. 50/2016, o nel caso in cui gli accertamenti antimafia presso la Prefettura competente risultino positivi; </w:t>
      </w:r>
    </w:p>
    <w:p w14:paraId="7595D784" w14:textId="77777777" w:rsidR="003A0C3B" w:rsidRPr="002B4DCA" w:rsidRDefault="003A0C3B" w:rsidP="00456D82">
      <w:pPr>
        <w:pStyle w:val="comma"/>
        <w:widowControl w:val="0"/>
        <w:numPr>
          <w:ilvl w:val="0"/>
          <w:numId w:val="32"/>
        </w:numPr>
        <w:rPr>
          <w:rFonts w:cstheme="minorHAnsi"/>
          <w:sz w:val="20"/>
          <w:szCs w:val="20"/>
        </w:rPr>
      </w:pPr>
      <w:r w:rsidRPr="002B4DCA">
        <w:rPr>
          <w:rFonts w:cstheme="minorHAnsi"/>
          <w:sz w:val="20"/>
          <w:szCs w:val="20"/>
        </w:rPr>
        <w:t>qualora fosse accertato il venir meno dei requisiti richiesti dalla legge;</w:t>
      </w:r>
    </w:p>
    <w:p w14:paraId="1079CB1B" w14:textId="77777777" w:rsidR="003A0C3B" w:rsidRPr="002B4DCA" w:rsidRDefault="003A0C3B" w:rsidP="00456D82">
      <w:pPr>
        <w:pStyle w:val="comma"/>
        <w:widowControl w:val="0"/>
        <w:numPr>
          <w:ilvl w:val="0"/>
          <w:numId w:val="32"/>
        </w:numPr>
        <w:rPr>
          <w:rFonts w:cstheme="minorHAnsi"/>
          <w:sz w:val="20"/>
          <w:szCs w:val="20"/>
        </w:rPr>
      </w:pPr>
      <w:r w:rsidRPr="002B4DCA">
        <w:rPr>
          <w:rFonts w:cstheme="minorHAnsi"/>
          <w:sz w:val="20"/>
          <w:szCs w:val="20"/>
        </w:rPr>
        <w:t>nel caso in cui sia prevista certificazione di qualificazione</w:t>
      </w:r>
      <w:r w:rsidR="00D05E24" w:rsidRPr="002B4DCA">
        <w:rPr>
          <w:rFonts w:cstheme="minorHAnsi"/>
          <w:b/>
          <w:i/>
          <w:iCs/>
          <w:sz w:val="20"/>
          <w:szCs w:val="20"/>
        </w:rPr>
        <w:t>,</w:t>
      </w:r>
      <w:r w:rsidRPr="002B4DCA">
        <w:rPr>
          <w:rFonts w:cstheme="minorHAnsi"/>
          <w:sz w:val="20"/>
          <w:szCs w:val="20"/>
        </w:rPr>
        <w:t xml:space="preserve"> qualora nei confronti Fornitore sia intervenuta la decadenza dell'attestazione di qualificazione per aver prodotto falsa documentazione </w:t>
      </w:r>
      <w:r w:rsidRPr="002B4DCA">
        <w:rPr>
          <w:rFonts w:cstheme="minorHAnsi"/>
          <w:sz w:val="20"/>
          <w:szCs w:val="20"/>
        </w:rPr>
        <w:lastRenderedPageBreak/>
        <w:t>o dichiarazioni mendaci.</w:t>
      </w:r>
    </w:p>
    <w:p w14:paraId="2B7190DE" w14:textId="187E7558"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w:t>
      </w:r>
      <w:r w:rsidR="006362A4">
        <w:rPr>
          <w:rFonts w:cstheme="minorHAnsi"/>
          <w:sz w:val="20"/>
          <w:szCs w:val="20"/>
        </w:rPr>
        <w:t xml:space="preserve">non sia stata ancora restituita </w:t>
      </w:r>
      <w:r w:rsidRPr="002B4DCA">
        <w:rPr>
          <w:rFonts w:cstheme="minorHAnsi"/>
          <w:sz w:val="20"/>
          <w:szCs w:val="20"/>
        </w:rPr>
        <w:t xml:space="preserve">nonché di procedere all’esecuzione in danno dell’Impresa; resta salvo il diritto della Committente al risarcimento dell’eventuale maggior danno. </w:t>
      </w:r>
    </w:p>
    <w:p w14:paraId="3ECF681E" w14:textId="68BFFC0B"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B64D60">
        <w:rPr>
          <w:rFonts w:cstheme="minorHAnsi"/>
          <w:sz w:val="20"/>
          <w:szCs w:val="20"/>
        </w:rPr>
        <w:t>.</w:t>
      </w:r>
    </w:p>
    <w:p w14:paraId="35DA2E13" w14:textId="3C33A077"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77777777" w:rsidR="003A0C3B" w:rsidRPr="002B4DCA" w:rsidRDefault="003A0C3B"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Lgs. 50/2016. </w:t>
      </w:r>
    </w:p>
    <w:p w14:paraId="733C6ACE" w14:textId="77777777" w:rsidR="003A0C3B" w:rsidRPr="002B4DCA" w:rsidRDefault="003A0C3B"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Lgs. n. 50/2016. </w:t>
      </w:r>
    </w:p>
    <w:p w14:paraId="6FDA4B62" w14:textId="77777777" w:rsidR="003A0C3B" w:rsidRPr="002B4DCA" w:rsidRDefault="003A0C3B"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In tutti i casi di cui ai precedenti commi, fatto salvo il maggior danno la Committente inc</w:t>
      </w:r>
      <w:r w:rsidR="00960570" w:rsidRPr="002B4DCA">
        <w:rPr>
          <w:rFonts w:cstheme="minorHAnsi"/>
          <w:sz w:val="20"/>
          <w:szCs w:val="20"/>
        </w:rPr>
        <w:t>amererà la garanzia definitiva</w:t>
      </w:r>
      <w:r w:rsidR="00066EDC" w:rsidRPr="002B4DCA">
        <w:rPr>
          <w:rFonts w:cstheme="minorHAnsi"/>
          <w:sz w:val="20"/>
          <w:szCs w:val="20"/>
        </w:rPr>
        <w:t xml:space="preserve">. </w:t>
      </w:r>
    </w:p>
    <w:p w14:paraId="248AD3D5" w14:textId="2F47B425" w:rsidR="003A0C3B" w:rsidRPr="002B4DCA" w:rsidRDefault="00275FEF"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 xml:space="preserve">(ove applicabile) </w:t>
      </w:r>
      <w:r w:rsidR="003A0C3B" w:rsidRPr="002B4DCA">
        <w:rPr>
          <w:rFonts w:cstheme="minorHAnsi"/>
          <w:sz w:val="20"/>
          <w:szCs w:val="20"/>
        </w:rPr>
        <w:t xml:space="preserve">La Committente, in caso di risoluzione e comunque nei casi di cui all’art. 110, comma 1, D. Lgs.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CED5523" w14:textId="77777777" w:rsidR="003A0C3B" w:rsidRPr="002B4DCA" w:rsidRDefault="003A0C3B" w:rsidP="00160450">
      <w:pPr>
        <w:pStyle w:val="comma"/>
        <w:widowControl w:val="0"/>
        <w:numPr>
          <w:ilvl w:val="0"/>
          <w:numId w:val="17"/>
        </w:numPr>
        <w:spacing w:before="0"/>
        <w:ind w:left="1425" w:hanging="357"/>
        <w:rPr>
          <w:rFonts w:cstheme="minorHAnsi"/>
          <w:sz w:val="20"/>
          <w:szCs w:val="20"/>
        </w:rPr>
      </w:pPr>
      <w:r w:rsidRPr="002B4DCA">
        <w:rPr>
          <w:rFonts w:cstheme="minorHAnsi"/>
          <w:sz w:val="20"/>
          <w:szCs w:val="20"/>
        </w:rPr>
        <w:t xml:space="preserve">Resta fermo quanto previsto all’art. 108 del D. Lgs. n. 50/2016. </w:t>
      </w:r>
    </w:p>
    <w:p w14:paraId="37E819D9" w14:textId="77777777" w:rsidR="00C2491F" w:rsidRPr="002B4DCA" w:rsidRDefault="009E7266" w:rsidP="00EA50C4">
      <w:pPr>
        <w:pStyle w:val="Titolo1"/>
        <w:keepNext w:val="0"/>
        <w:keepLines w:val="0"/>
        <w:widowControl w:val="0"/>
        <w:rPr>
          <w:rFonts w:cstheme="minorHAnsi"/>
          <w:sz w:val="20"/>
          <w:szCs w:val="20"/>
        </w:rPr>
      </w:pPr>
      <w:bookmarkStart w:id="39" w:name="_Toc473040157"/>
      <w:bookmarkStart w:id="40" w:name="_Toc138327692"/>
      <w:r w:rsidRPr="002B4DCA">
        <w:rPr>
          <w:rFonts w:cstheme="minorHAnsi"/>
          <w:sz w:val="20"/>
          <w:szCs w:val="20"/>
        </w:rPr>
        <w:t xml:space="preserve">Art. </w:t>
      </w:r>
      <w:r w:rsidR="003F7EC7" w:rsidRPr="002B4DCA">
        <w:rPr>
          <w:rFonts w:cstheme="minorHAnsi"/>
          <w:sz w:val="20"/>
          <w:szCs w:val="20"/>
        </w:rPr>
        <w:t>2</w:t>
      </w:r>
      <w:r w:rsidR="00A90BB3" w:rsidRPr="002B4DCA">
        <w:rPr>
          <w:rFonts w:cstheme="minorHAnsi"/>
          <w:sz w:val="20"/>
          <w:szCs w:val="20"/>
        </w:rPr>
        <w:t>0</w:t>
      </w:r>
      <w:r w:rsidR="00862396" w:rsidRPr="002B4DCA">
        <w:rPr>
          <w:rFonts w:cstheme="minorHAnsi"/>
          <w:sz w:val="20"/>
          <w:szCs w:val="20"/>
        </w:rPr>
        <w:t>- Divieto di cessione del contratto o cessione del credito</w:t>
      </w:r>
      <w:bookmarkEnd w:id="39"/>
      <w:bookmarkEnd w:id="40"/>
    </w:p>
    <w:p w14:paraId="5E3476AB" w14:textId="77777777" w:rsidR="000278D0" w:rsidRPr="002B4DCA" w:rsidRDefault="000278D0" w:rsidP="00456D82">
      <w:pPr>
        <w:pStyle w:val="comma"/>
        <w:widowControl w:val="0"/>
        <w:numPr>
          <w:ilvl w:val="0"/>
          <w:numId w:val="43"/>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fatto salvo quanto previsto dall’art. 106, comma 1, lett. d), del d. lgs. n. 50/2016 e </w:t>
      </w:r>
      <w:proofErr w:type="spellStart"/>
      <w:r w:rsidRPr="002B4DCA">
        <w:rPr>
          <w:rFonts w:cstheme="minorHAnsi"/>
          <w:sz w:val="20"/>
          <w:szCs w:val="20"/>
        </w:rPr>
        <w:t>s.m</w:t>
      </w:r>
      <w:proofErr w:type="spellEnd"/>
      <w:r w:rsidRPr="002B4DCA">
        <w:rPr>
          <w:rFonts w:cstheme="minorHAnsi"/>
          <w:sz w:val="20"/>
          <w:szCs w:val="20"/>
        </w:rPr>
        <w:t>.</w:t>
      </w:r>
    </w:p>
    <w:p w14:paraId="1DB959FC" w14:textId="77777777" w:rsidR="00C2491F" w:rsidRPr="002B4DCA" w:rsidRDefault="00C2491F" w:rsidP="00456D82">
      <w:pPr>
        <w:pStyle w:val="comma"/>
        <w:widowControl w:val="0"/>
        <w:numPr>
          <w:ilvl w:val="0"/>
          <w:numId w:val="43"/>
        </w:numPr>
        <w:rPr>
          <w:rFonts w:cstheme="minorHAnsi"/>
          <w:sz w:val="20"/>
          <w:szCs w:val="20"/>
        </w:rPr>
      </w:pPr>
      <w:r w:rsidRPr="002B4DCA">
        <w:rPr>
          <w:rFonts w:cstheme="minorHAnsi"/>
          <w:sz w:val="20"/>
          <w:szCs w:val="20"/>
        </w:rPr>
        <w:t xml:space="preserve">Il Fornitore può cedere a terzi i crediti derivanti allo stesso dal presente contratto, nelle modalità espresse dall’art. 106, comma 13, </w:t>
      </w:r>
      <w:r w:rsidR="00613126" w:rsidRPr="002B4DCA">
        <w:rPr>
          <w:rFonts w:cstheme="minorHAnsi"/>
          <w:sz w:val="20"/>
          <w:szCs w:val="20"/>
        </w:rPr>
        <w:t>D.lgs.</w:t>
      </w:r>
      <w:r w:rsidRPr="002B4DCA">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456D82">
      <w:pPr>
        <w:pStyle w:val="comma"/>
        <w:widowControl w:val="0"/>
        <w:numPr>
          <w:ilvl w:val="0"/>
          <w:numId w:val="43"/>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456D82">
      <w:pPr>
        <w:pStyle w:val="comma"/>
        <w:widowControl w:val="0"/>
        <w:numPr>
          <w:ilvl w:val="0"/>
          <w:numId w:val="43"/>
        </w:numPr>
        <w:rPr>
          <w:rFonts w:cstheme="minorHAnsi"/>
          <w:sz w:val="20"/>
          <w:szCs w:val="20"/>
        </w:rPr>
      </w:pPr>
      <w:r w:rsidRPr="002B4DC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77777777" w:rsidR="00C2491F" w:rsidRPr="002B4DCA" w:rsidRDefault="00C2491F" w:rsidP="00456D82">
      <w:pPr>
        <w:pStyle w:val="comma"/>
        <w:widowControl w:val="0"/>
        <w:numPr>
          <w:ilvl w:val="0"/>
          <w:numId w:val="43"/>
        </w:numPr>
        <w:rPr>
          <w:rFonts w:cstheme="minorHAnsi"/>
          <w:sz w:val="20"/>
          <w:szCs w:val="20"/>
        </w:rPr>
      </w:pPr>
      <w:r w:rsidRPr="002B4DCA">
        <w:rPr>
          <w:rFonts w:cstheme="minorHAnsi"/>
          <w:sz w:val="20"/>
          <w:szCs w:val="20"/>
        </w:rPr>
        <w:t>Resta fermo quanto previsto in tema di tracciabilità dei flussi finanziari.</w:t>
      </w:r>
    </w:p>
    <w:p w14:paraId="33BFCF7F" w14:textId="77777777" w:rsidR="00D73991" w:rsidRPr="002B4DCA" w:rsidRDefault="00D73991" w:rsidP="00D73991">
      <w:pPr>
        <w:pStyle w:val="Titolo1"/>
        <w:keepNext w:val="0"/>
        <w:keepLines w:val="0"/>
        <w:widowControl w:val="0"/>
        <w:rPr>
          <w:rFonts w:cstheme="minorHAnsi"/>
          <w:sz w:val="20"/>
          <w:szCs w:val="20"/>
        </w:rPr>
      </w:pPr>
      <w:bookmarkStart w:id="41" w:name="_Toc138327693"/>
      <w:r w:rsidRPr="002B4DCA">
        <w:rPr>
          <w:rFonts w:cstheme="minorHAnsi"/>
          <w:sz w:val="20"/>
          <w:szCs w:val="20"/>
        </w:rPr>
        <w:t>Art. 2</w:t>
      </w:r>
      <w:r w:rsidR="00A90BB3" w:rsidRPr="002B4DCA">
        <w:rPr>
          <w:rFonts w:cstheme="minorHAnsi"/>
          <w:sz w:val="20"/>
          <w:szCs w:val="20"/>
        </w:rPr>
        <w:t>1</w:t>
      </w:r>
      <w:r w:rsidRPr="002B4DCA">
        <w:rPr>
          <w:rFonts w:cstheme="minorHAnsi"/>
          <w:sz w:val="20"/>
          <w:szCs w:val="20"/>
        </w:rPr>
        <w:t xml:space="preserve"> </w:t>
      </w:r>
      <w:r w:rsidR="004F0438" w:rsidRPr="002B4DCA">
        <w:rPr>
          <w:rFonts w:cstheme="minorHAnsi"/>
          <w:sz w:val="20"/>
          <w:szCs w:val="20"/>
        </w:rPr>
        <w:t>–</w:t>
      </w:r>
      <w:r w:rsidRPr="002B4DCA">
        <w:rPr>
          <w:rFonts w:cstheme="minorHAnsi"/>
          <w:sz w:val="20"/>
          <w:szCs w:val="20"/>
        </w:rPr>
        <w:t xml:space="preserve"> </w:t>
      </w:r>
      <w:proofErr w:type="gramStart"/>
      <w:r w:rsidRPr="002B4DCA">
        <w:rPr>
          <w:rFonts w:cstheme="minorHAnsi"/>
          <w:sz w:val="20"/>
          <w:szCs w:val="20"/>
        </w:rPr>
        <w:t>Brevetti</w:t>
      </w:r>
      <w:r w:rsidR="004F0438" w:rsidRPr="002B4DCA">
        <w:rPr>
          <w:rFonts w:cstheme="minorHAnsi"/>
          <w:sz w:val="20"/>
          <w:szCs w:val="20"/>
        </w:rPr>
        <w:t xml:space="preserve">, </w:t>
      </w:r>
      <w:r w:rsidRPr="002B4DCA">
        <w:rPr>
          <w:rFonts w:cstheme="minorHAnsi"/>
          <w:sz w:val="20"/>
          <w:szCs w:val="20"/>
        </w:rPr>
        <w:t xml:space="preserve"> diritti</w:t>
      </w:r>
      <w:proofErr w:type="gramEnd"/>
      <w:r w:rsidRPr="002B4DCA">
        <w:rPr>
          <w:rFonts w:cstheme="minorHAnsi"/>
          <w:sz w:val="20"/>
          <w:szCs w:val="20"/>
        </w:rPr>
        <w:t xml:space="preserve"> d’autore</w:t>
      </w:r>
      <w:r w:rsidR="004F0438" w:rsidRPr="002B4DCA">
        <w:rPr>
          <w:rFonts w:cstheme="minorHAnsi"/>
          <w:sz w:val="20"/>
          <w:szCs w:val="20"/>
        </w:rPr>
        <w:t xml:space="preserve"> e Manleva</w:t>
      </w:r>
      <w:bookmarkEnd w:id="41"/>
    </w:p>
    <w:p w14:paraId="60881A38" w14:textId="031A92A2" w:rsidR="00D73991" w:rsidRPr="002B4DCA" w:rsidRDefault="00D73991" w:rsidP="00456D82">
      <w:pPr>
        <w:pStyle w:val="comma"/>
        <w:widowControl w:val="0"/>
        <w:numPr>
          <w:ilvl w:val="0"/>
          <w:numId w:val="34"/>
        </w:numPr>
        <w:spacing w:before="0"/>
        <w:ind w:left="1417" w:hanging="357"/>
        <w:rPr>
          <w:rFonts w:cstheme="minorHAnsi"/>
          <w:b/>
          <w:sz w:val="20"/>
          <w:szCs w:val="20"/>
        </w:rPr>
      </w:pPr>
      <w:r w:rsidRPr="002B4DCA">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6062C370" w14:textId="7B90B7C9" w:rsidR="00D73991" w:rsidRPr="002B4DCA" w:rsidRDefault="00D73991" w:rsidP="00456D82">
      <w:pPr>
        <w:pStyle w:val="comma"/>
        <w:widowControl w:val="0"/>
        <w:numPr>
          <w:ilvl w:val="0"/>
          <w:numId w:val="34"/>
        </w:numPr>
        <w:rPr>
          <w:rFonts w:cstheme="minorHAnsi"/>
          <w:sz w:val="20"/>
          <w:szCs w:val="20"/>
        </w:rPr>
      </w:pPr>
      <w:r w:rsidRPr="002B4DCA">
        <w:rPr>
          <w:rFonts w:cstheme="minorHAnsi"/>
          <w:sz w:val="20"/>
          <w:szCs w:val="20"/>
        </w:rPr>
        <w:lastRenderedPageBreak/>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47F08B82" w14:textId="79E79220" w:rsidR="00D73991" w:rsidRPr="002B4DCA" w:rsidRDefault="00D73991" w:rsidP="00456D82">
      <w:pPr>
        <w:pStyle w:val="comma"/>
        <w:widowControl w:val="0"/>
        <w:numPr>
          <w:ilvl w:val="0"/>
          <w:numId w:val="34"/>
        </w:numPr>
        <w:rPr>
          <w:rFonts w:cstheme="minorHAnsi"/>
          <w:sz w:val="20"/>
          <w:szCs w:val="20"/>
        </w:rPr>
      </w:pPr>
      <w:r w:rsidRPr="002B4DCA">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224E2AD" w14:textId="43DDDC6C" w:rsidR="00D73991" w:rsidRPr="002B4DCA" w:rsidRDefault="00D73991" w:rsidP="00456D82">
      <w:pPr>
        <w:pStyle w:val="comma"/>
        <w:widowControl w:val="0"/>
        <w:numPr>
          <w:ilvl w:val="0"/>
          <w:numId w:val="34"/>
        </w:numPr>
        <w:rPr>
          <w:rFonts w:cstheme="minorHAnsi"/>
          <w:sz w:val="20"/>
          <w:szCs w:val="20"/>
        </w:rPr>
      </w:pPr>
      <w:r w:rsidRPr="002B4DCA">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0C18E8A2" w14:textId="77777777" w:rsidR="00C2491F" w:rsidRPr="002B4DCA" w:rsidRDefault="00F01D4F" w:rsidP="00EA50C4">
      <w:pPr>
        <w:pStyle w:val="Titolo1"/>
        <w:keepNext w:val="0"/>
        <w:keepLines w:val="0"/>
        <w:widowControl w:val="0"/>
        <w:rPr>
          <w:rFonts w:cstheme="minorHAnsi"/>
          <w:sz w:val="20"/>
          <w:szCs w:val="20"/>
        </w:rPr>
      </w:pPr>
      <w:bookmarkStart w:id="42" w:name="_Toc473040161"/>
      <w:bookmarkStart w:id="43" w:name="_Toc138327694"/>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2</w:t>
      </w:r>
      <w:r w:rsidR="00275FEF" w:rsidRPr="002B4DCA">
        <w:rPr>
          <w:rFonts w:cstheme="minorHAnsi"/>
          <w:sz w:val="20"/>
          <w:szCs w:val="20"/>
        </w:rPr>
        <w:t xml:space="preserve"> </w:t>
      </w:r>
      <w:r w:rsidRPr="002B4DCA">
        <w:rPr>
          <w:rFonts w:cstheme="minorHAnsi"/>
          <w:sz w:val="20"/>
          <w:szCs w:val="20"/>
        </w:rPr>
        <w:t>- Obblighi di riservatezza</w:t>
      </w:r>
      <w:bookmarkEnd w:id="42"/>
      <w:bookmarkEnd w:id="43"/>
      <w:r w:rsidRPr="002B4DCA">
        <w:rPr>
          <w:rFonts w:cstheme="minorHAnsi"/>
          <w:sz w:val="20"/>
          <w:szCs w:val="20"/>
        </w:rPr>
        <w:t xml:space="preserve"> </w:t>
      </w:r>
    </w:p>
    <w:p w14:paraId="32A143FA" w14:textId="315DEC62" w:rsidR="00C2491F" w:rsidRPr="002B4DCA" w:rsidRDefault="00D77249" w:rsidP="00160450">
      <w:pPr>
        <w:pStyle w:val="comma"/>
        <w:widowControl w:val="0"/>
        <w:numPr>
          <w:ilvl w:val="0"/>
          <w:numId w:val="18"/>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77777777" w:rsidR="00C2491F" w:rsidRPr="002B4DCA" w:rsidRDefault="00F01D4F" w:rsidP="00EA50C4">
      <w:pPr>
        <w:pStyle w:val="Titolo1"/>
        <w:keepNext w:val="0"/>
        <w:keepLines w:val="0"/>
        <w:widowControl w:val="0"/>
        <w:rPr>
          <w:rFonts w:cstheme="minorHAnsi"/>
          <w:sz w:val="20"/>
          <w:szCs w:val="20"/>
        </w:rPr>
      </w:pPr>
      <w:bookmarkStart w:id="44" w:name="_Toc473040162"/>
      <w:bookmarkStart w:id="45" w:name="_Toc138327695"/>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3</w:t>
      </w:r>
      <w:r w:rsidR="00275FEF" w:rsidRPr="002B4DCA">
        <w:rPr>
          <w:rFonts w:cstheme="minorHAnsi"/>
          <w:sz w:val="20"/>
          <w:szCs w:val="20"/>
        </w:rPr>
        <w:t xml:space="preserve"> </w:t>
      </w:r>
      <w:r w:rsidRPr="002B4DCA">
        <w:rPr>
          <w:rFonts w:cstheme="minorHAnsi"/>
          <w:sz w:val="20"/>
          <w:szCs w:val="20"/>
        </w:rPr>
        <w:t>- Obblighi di tracciabilità in tema di flussi finanziari</w:t>
      </w:r>
      <w:bookmarkEnd w:id="44"/>
      <w:bookmarkEnd w:id="45"/>
    </w:p>
    <w:p w14:paraId="3E00A344" w14:textId="77777777" w:rsidR="00C2491F" w:rsidRPr="002B4DCA" w:rsidRDefault="00C2491F" w:rsidP="00160450">
      <w:pPr>
        <w:pStyle w:val="comma"/>
        <w:widowControl w:val="0"/>
        <w:numPr>
          <w:ilvl w:val="0"/>
          <w:numId w:val="19"/>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w:t>
      </w:r>
      <w:r w:rsidRPr="002B4DCA">
        <w:rPr>
          <w:rFonts w:cstheme="minorHAnsi"/>
          <w:sz w:val="20"/>
          <w:szCs w:val="20"/>
        </w:rPr>
        <w:lastRenderedPageBreak/>
        <w:t>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48FBF3AC"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 xml:space="preserve">lussi finanziari di cui </w:t>
      </w:r>
      <w:proofErr w:type="gramStart"/>
      <w:r w:rsidR="003B49EA" w:rsidRPr="002B4DCA">
        <w:rPr>
          <w:rFonts w:cstheme="minorHAnsi"/>
          <w:sz w:val="20"/>
          <w:szCs w:val="20"/>
        </w:rPr>
        <w:t>alla su</w:t>
      </w:r>
      <w:proofErr w:type="gramEnd"/>
      <w:r w:rsidR="003B49EA" w:rsidRPr="002B4DCA">
        <w:rPr>
          <w:rFonts w:cstheme="minorHAnsi"/>
          <w:sz w:val="20"/>
          <w:szCs w:val="20"/>
        </w:rPr>
        <w:t xml:space="preserve"> </w:t>
      </w:r>
      <w:r w:rsidRPr="002B4DCA">
        <w:rPr>
          <w:rFonts w:cstheme="minorHAnsi"/>
          <w:sz w:val="20"/>
          <w:szCs w:val="20"/>
        </w:rPr>
        <w:t>richiamata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77777777" w:rsidR="00C2491F" w:rsidRPr="002B4DCA" w:rsidRDefault="00C2491F" w:rsidP="00160450">
      <w:pPr>
        <w:pStyle w:val="comma"/>
        <w:widowControl w:val="0"/>
        <w:numPr>
          <w:ilvl w:val="0"/>
          <w:numId w:val="19"/>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719BFEDB" w14:textId="77777777" w:rsidR="00C2491F" w:rsidRPr="002B4DCA" w:rsidRDefault="00F01D4F" w:rsidP="00EA50C4">
      <w:pPr>
        <w:pStyle w:val="Titolo1"/>
        <w:keepNext w:val="0"/>
        <w:keepLines w:val="0"/>
        <w:widowControl w:val="0"/>
        <w:rPr>
          <w:rFonts w:cstheme="minorHAnsi"/>
          <w:sz w:val="20"/>
          <w:szCs w:val="20"/>
        </w:rPr>
      </w:pPr>
      <w:bookmarkStart w:id="46" w:name="_Toc473040163"/>
      <w:bookmarkStart w:id="47" w:name="_Toc138327696"/>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4</w:t>
      </w:r>
      <w:r w:rsidR="00275FEF" w:rsidRPr="002B4DCA">
        <w:rPr>
          <w:rFonts w:cstheme="minorHAnsi"/>
          <w:sz w:val="20"/>
          <w:szCs w:val="20"/>
        </w:rPr>
        <w:t xml:space="preserve"> </w:t>
      </w:r>
      <w:r w:rsidRPr="002B4DCA">
        <w:rPr>
          <w:rFonts w:cstheme="minorHAnsi"/>
          <w:sz w:val="20"/>
          <w:szCs w:val="20"/>
        </w:rPr>
        <w:t xml:space="preserve">- Obblighi nei confronti </w:t>
      </w:r>
      <w:bookmarkEnd w:id="46"/>
      <w:r w:rsidR="00C455BB" w:rsidRPr="002B4DCA">
        <w:rPr>
          <w:rFonts w:cstheme="minorHAnsi"/>
          <w:sz w:val="20"/>
          <w:szCs w:val="20"/>
        </w:rPr>
        <w:t>del personale</w:t>
      </w:r>
      <w:bookmarkEnd w:id="47"/>
      <w:r w:rsidR="00C455BB" w:rsidRPr="002B4DCA">
        <w:rPr>
          <w:rFonts w:cstheme="minorHAnsi"/>
          <w:sz w:val="20"/>
          <w:szCs w:val="20"/>
        </w:rPr>
        <w:t xml:space="preserve"> </w:t>
      </w:r>
    </w:p>
    <w:p w14:paraId="088D13F1" w14:textId="77777777" w:rsidR="00C2491F" w:rsidRPr="002B4DCA" w:rsidRDefault="00C2491F" w:rsidP="00160450">
      <w:pPr>
        <w:pStyle w:val="comma"/>
        <w:widowControl w:val="0"/>
        <w:numPr>
          <w:ilvl w:val="0"/>
          <w:numId w:val="20"/>
        </w:numPr>
        <w:spacing w:before="0"/>
        <w:ind w:left="1417" w:hanging="357"/>
        <w:rPr>
          <w:rFonts w:cstheme="minorHAnsi"/>
          <w:sz w:val="20"/>
          <w:szCs w:val="20"/>
        </w:rPr>
      </w:pPr>
      <w:r w:rsidRPr="002B4DC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2742CC1C"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2B4DCA">
        <w:rPr>
          <w:rFonts w:cstheme="minorHAnsi"/>
          <w:sz w:val="20"/>
          <w:szCs w:val="20"/>
        </w:rPr>
        <w:t>contratto</w:t>
      </w:r>
      <w:r w:rsidRPr="002B4DCA">
        <w:rPr>
          <w:rFonts w:cstheme="minorHAnsi"/>
          <w:sz w:val="20"/>
          <w:szCs w:val="20"/>
        </w:rPr>
        <w:t xml:space="preserve">. </w:t>
      </w:r>
    </w:p>
    <w:p w14:paraId="489D138E"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2B4DCA">
        <w:rPr>
          <w:rFonts w:cstheme="minorHAnsi"/>
          <w:sz w:val="20"/>
          <w:szCs w:val="20"/>
        </w:rPr>
        <w:t>D.lgs.</w:t>
      </w:r>
      <w:r w:rsidRPr="002B4DCA">
        <w:rPr>
          <w:rFonts w:cstheme="minorHAnsi"/>
          <w:sz w:val="20"/>
          <w:szCs w:val="20"/>
        </w:rPr>
        <w:t xml:space="preserve"> n. 50/2016), nei limiti e alle condizioni previsti nel presente contratto e suoi allegati.</w:t>
      </w:r>
    </w:p>
    <w:p w14:paraId="4D041011" w14:textId="101FF0DC" w:rsidR="00C2491F" w:rsidRPr="002B4DCA" w:rsidRDefault="00C2491F" w:rsidP="00EA50C4">
      <w:pPr>
        <w:pStyle w:val="comma"/>
        <w:widowControl w:val="0"/>
        <w:rPr>
          <w:rFonts w:cstheme="minorHAnsi"/>
          <w:sz w:val="20"/>
          <w:szCs w:val="20"/>
        </w:rPr>
      </w:pPr>
      <w:r w:rsidRPr="002B4DCA">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2FE94214"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298D44E"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2B4DCA">
        <w:rPr>
          <w:rFonts w:cstheme="minorHAnsi"/>
          <w:sz w:val="20"/>
          <w:szCs w:val="20"/>
        </w:rPr>
        <w:t>Committente con</w:t>
      </w:r>
      <w:r w:rsidRPr="002B4DCA">
        <w:rPr>
          <w:rFonts w:cstheme="minorHAnsi"/>
          <w:sz w:val="20"/>
          <w:szCs w:val="20"/>
        </w:rPr>
        <w:t xml:space="preserve"> le modalità che la stessa Committente riterrà più opportune a garantire la continuità del team di lavoro.</w:t>
      </w:r>
    </w:p>
    <w:p w14:paraId="5C158269" w14:textId="77777777" w:rsidR="00C2491F" w:rsidRPr="002B4DCA" w:rsidRDefault="00D77249" w:rsidP="00EA50C4">
      <w:pPr>
        <w:pStyle w:val="comma"/>
        <w:widowControl w:val="0"/>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si impegna a fornire alla</w:t>
      </w:r>
      <w:r w:rsidR="00D90877" w:rsidRPr="002B4DCA">
        <w:rPr>
          <w:rFonts w:cstheme="minorHAnsi"/>
          <w:sz w:val="20"/>
          <w:szCs w:val="20"/>
        </w:rPr>
        <w:t xml:space="preserve"> Committente</w:t>
      </w:r>
      <w:r w:rsidR="00C2491F" w:rsidRPr="002B4DCA">
        <w:rPr>
          <w:rFonts w:cstheme="minorHAnsi"/>
          <w:sz w:val="20"/>
          <w:szCs w:val="20"/>
        </w:rPr>
        <w:t xml:space="preserve">, unitamente alla documentazione propedeutica alla </w:t>
      </w:r>
      <w:r w:rsidR="00C2491F" w:rsidRPr="002B4DCA">
        <w:rPr>
          <w:rFonts w:cstheme="minorHAnsi"/>
          <w:sz w:val="20"/>
          <w:szCs w:val="20"/>
        </w:rPr>
        <w:lastRenderedPageBreak/>
        <w:t xml:space="preserve">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2B4DCA">
        <w:rPr>
          <w:rFonts w:cstheme="minorHAnsi"/>
          <w:sz w:val="20"/>
          <w:szCs w:val="20"/>
        </w:rPr>
        <w:t>suddetti strumenti</w:t>
      </w:r>
      <w:r w:rsidR="00C2491F" w:rsidRPr="002B4DCA">
        <w:rPr>
          <w:rFonts w:cstheme="minorHAnsi"/>
          <w:sz w:val="20"/>
          <w:szCs w:val="20"/>
        </w:rPr>
        <w:t xml:space="preserve"> di comunicazione dovranno essere tempestivamente comunicati alla Committente.</w:t>
      </w:r>
    </w:p>
    <w:p w14:paraId="4038DA53" w14:textId="242F34C3" w:rsidR="00C2491F" w:rsidRPr="002B4DCA" w:rsidRDefault="00C2491F" w:rsidP="00EA50C4">
      <w:pPr>
        <w:pStyle w:val="comma"/>
        <w:widowControl w:val="0"/>
        <w:rPr>
          <w:rFonts w:cstheme="minorHAnsi"/>
          <w:sz w:val="20"/>
          <w:szCs w:val="20"/>
        </w:rPr>
      </w:pPr>
      <w:r w:rsidRPr="002B4DCA">
        <w:rPr>
          <w:rFonts w:cstheme="minorHAnsi"/>
          <w:sz w:val="20"/>
          <w:szCs w:val="20"/>
        </w:rPr>
        <w:t>In considerazione di quanto precede, il Responsabile della fornitura, per quanto di propria competenza, si obbliga</w:t>
      </w:r>
      <w:r w:rsidR="007555CE" w:rsidRPr="002B4DCA">
        <w:rPr>
          <w:rFonts w:cstheme="minorHAnsi"/>
          <w:sz w:val="20"/>
          <w:szCs w:val="20"/>
        </w:rPr>
        <w:t xml:space="preserve"> </w:t>
      </w:r>
      <w:r w:rsidRPr="002B4DCA">
        <w:rPr>
          <w:rFonts w:cstheme="minorHAnsi"/>
          <w:sz w:val="20"/>
          <w:szCs w:val="20"/>
        </w:rPr>
        <w:t xml:space="preserve">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601C765F" w14:textId="1F9A8F99" w:rsidR="00C2491F" w:rsidRPr="002B4DCA" w:rsidRDefault="00C2491F" w:rsidP="00EA50C4">
      <w:pPr>
        <w:pStyle w:val="comma"/>
        <w:widowControl w:val="0"/>
        <w:rPr>
          <w:rFonts w:cstheme="minorHAnsi"/>
          <w:sz w:val="20"/>
          <w:szCs w:val="20"/>
        </w:rPr>
      </w:pPr>
      <w:r w:rsidRPr="002B4DCA">
        <w:rPr>
          <w:rFonts w:cstheme="minorHAnsi"/>
          <w:sz w:val="20"/>
          <w:szCs w:val="20"/>
        </w:rPr>
        <w:t>La Committente si riserva di verificare la corretta applicazione di quanto sopra da parte d</w:t>
      </w:r>
      <w:r w:rsidR="00B64D60">
        <w:rPr>
          <w:rFonts w:cstheme="minorHAnsi"/>
          <w:sz w:val="20"/>
          <w:szCs w:val="20"/>
        </w:rPr>
        <w:t>el Responsabile della Fornitura.</w:t>
      </w:r>
    </w:p>
    <w:p w14:paraId="3EF5FAA5" w14:textId="77777777" w:rsidR="00C2491F" w:rsidRPr="002B4DCA" w:rsidRDefault="00F01D4F" w:rsidP="00EA50C4">
      <w:pPr>
        <w:pStyle w:val="Titolo1"/>
        <w:keepNext w:val="0"/>
        <w:keepLines w:val="0"/>
        <w:widowControl w:val="0"/>
        <w:rPr>
          <w:rFonts w:cstheme="minorHAnsi"/>
          <w:sz w:val="20"/>
          <w:szCs w:val="20"/>
        </w:rPr>
      </w:pPr>
      <w:bookmarkStart w:id="48" w:name="_Toc473040164"/>
      <w:bookmarkStart w:id="49" w:name="_Toc138327697"/>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5</w:t>
      </w:r>
      <w:r w:rsidR="00275FEF" w:rsidRPr="002B4DCA">
        <w:rPr>
          <w:rFonts w:cstheme="minorHAnsi"/>
          <w:sz w:val="20"/>
          <w:szCs w:val="20"/>
        </w:rPr>
        <w:t xml:space="preserve"> </w:t>
      </w:r>
      <w:r w:rsidRPr="002B4DCA">
        <w:rPr>
          <w:rFonts w:cstheme="minorHAnsi"/>
          <w:sz w:val="20"/>
          <w:szCs w:val="20"/>
        </w:rPr>
        <w:t>- Osservanza delle norme previdenziali e di sicurezza</w:t>
      </w:r>
      <w:bookmarkEnd w:id="48"/>
      <w:bookmarkEnd w:id="49"/>
    </w:p>
    <w:p w14:paraId="7D9D6780" w14:textId="77777777" w:rsidR="00C2491F" w:rsidRPr="002B4DCA" w:rsidRDefault="00C2491F" w:rsidP="00160450">
      <w:pPr>
        <w:pStyle w:val="comma"/>
        <w:widowControl w:val="0"/>
        <w:numPr>
          <w:ilvl w:val="0"/>
          <w:numId w:val="21"/>
        </w:numPr>
        <w:spacing w:before="0"/>
        <w:ind w:left="1417" w:hanging="357"/>
        <w:rPr>
          <w:rFonts w:cstheme="minorHAnsi"/>
          <w:sz w:val="20"/>
          <w:szCs w:val="20"/>
        </w:rPr>
      </w:pPr>
      <w:r w:rsidRPr="002B4DCA">
        <w:rPr>
          <w:rFonts w:cstheme="minorHAnsi"/>
          <w:sz w:val="20"/>
          <w:szCs w:val="20"/>
        </w:rPr>
        <w:t xml:space="preserve">Ai sensi di quanto previsto all’art. 30 comma 5 del Decreto Legislativo 18 aprile 2016 n. 50, in caso di ottenimento, da </w:t>
      </w:r>
      <w:r w:rsidR="00613126" w:rsidRPr="002B4DCA">
        <w:rPr>
          <w:rFonts w:cstheme="minorHAnsi"/>
          <w:sz w:val="20"/>
          <w:szCs w:val="20"/>
        </w:rPr>
        <w:t>parte della</w:t>
      </w:r>
      <w:r w:rsidRPr="002B4DCA">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2B4DCA">
        <w:rPr>
          <w:rFonts w:cstheme="minorHAnsi"/>
          <w:sz w:val="20"/>
          <w:szCs w:val="20"/>
        </w:rPr>
        <w:t>c</w:t>
      </w:r>
      <w:r w:rsidRPr="002B4DCA">
        <w:rPr>
          <w:rFonts w:cstheme="minorHAnsi"/>
          <w:sz w:val="20"/>
          <w:szCs w:val="20"/>
        </w:rPr>
        <w:t>ontratto (compreso il subappaltatore ai sensi dell’art. 105 co. 10), la Committente provvederà a trattenere l’importo corrispondente all’inadempienza. Il pagamento di quanto dovuto per le inadempienze accertate mediante il DURC verrà disposto dalla</w:t>
      </w:r>
      <w:r w:rsidR="00D90877" w:rsidRPr="002B4DCA">
        <w:rPr>
          <w:rFonts w:cstheme="minorHAnsi"/>
          <w:sz w:val="20"/>
          <w:szCs w:val="20"/>
        </w:rPr>
        <w:t xml:space="preserve"> Committente </w:t>
      </w:r>
      <w:r w:rsidRPr="002B4DCA">
        <w:rPr>
          <w:rFonts w:cstheme="minorHAnsi"/>
          <w:sz w:val="20"/>
          <w:szCs w:val="20"/>
        </w:rPr>
        <w:t>direttamente agli enti previdenziali e assicurativi.</w:t>
      </w:r>
    </w:p>
    <w:p w14:paraId="1A98985B" w14:textId="77777777" w:rsidR="00C2491F" w:rsidRPr="002B4DCA" w:rsidRDefault="00C2491F" w:rsidP="00160450">
      <w:pPr>
        <w:pStyle w:val="comma"/>
        <w:widowControl w:val="0"/>
        <w:numPr>
          <w:ilvl w:val="0"/>
          <w:numId w:val="21"/>
        </w:numPr>
        <w:rPr>
          <w:rFonts w:cstheme="minorHAnsi"/>
          <w:sz w:val="20"/>
          <w:szCs w:val="20"/>
        </w:rPr>
      </w:pPr>
      <w:r w:rsidRPr="002B4DC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2B4DCA">
        <w:rPr>
          <w:rFonts w:cstheme="minorHAnsi"/>
          <w:sz w:val="20"/>
          <w:szCs w:val="20"/>
        </w:rPr>
        <w:t>c</w:t>
      </w:r>
      <w:r w:rsidRPr="002B4DCA">
        <w:rPr>
          <w:rFonts w:cstheme="minorHAnsi"/>
          <w:sz w:val="20"/>
          <w:szCs w:val="20"/>
        </w:rPr>
        <w:t xml:space="preserve">ontratto, la </w:t>
      </w:r>
      <w:r w:rsidR="00FF0EE2" w:rsidRPr="002B4DCA">
        <w:rPr>
          <w:rFonts w:cstheme="minorHAnsi"/>
          <w:sz w:val="20"/>
          <w:szCs w:val="20"/>
        </w:rPr>
        <w:t>C</w:t>
      </w:r>
      <w:r w:rsidRPr="002B4DCA">
        <w:rPr>
          <w:rFonts w:cstheme="minorHAnsi"/>
          <w:sz w:val="20"/>
          <w:szCs w:val="20"/>
        </w:rPr>
        <w:t xml:space="preserve">ommittente inviterà per iscritto il soggetto inadempiente, ed in ogni caso l’esecutore, a provvedervi entro i successivi quindici giorni. </w:t>
      </w:r>
    </w:p>
    <w:p w14:paraId="6B19A277" w14:textId="77777777" w:rsidR="00C2491F" w:rsidRPr="002B4DCA" w:rsidRDefault="00C2491F" w:rsidP="00160450">
      <w:pPr>
        <w:pStyle w:val="comma"/>
        <w:widowControl w:val="0"/>
        <w:numPr>
          <w:ilvl w:val="0"/>
          <w:numId w:val="21"/>
        </w:numPr>
        <w:rPr>
          <w:rFonts w:cstheme="minorHAnsi"/>
          <w:sz w:val="20"/>
          <w:szCs w:val="20"/>
        </w:rPr>
      </w:pPr>
      <w:r w:rsidRPr="002B4DCA">
        <w:rPr>
          <w:rFonts w:cstheme="minorHAnsi"/>
          <w:sz w:val="20"/>
          <w:szCs w:val="20"/>
        </w:rPr>
        <w:t>In assenza di risposta allo scadere del termine di cui al comma precedente oppure ove non sia stata contestata formalmente e motivatamente la fondatezza della richiesta entro il termine sopra assegnato, la</w:t>
      </w:r>
      <w:r w:rsidR="00D90877" w:rsidRPr="002B4DCA">
        <w:rPr>
          <w:rFonts w:cstheme="minorHAnsi"/>
          <w:sz w:val="20"/>
          <w:szCs w:val="20"/>
        </w:rPr>
        <w:t xml:space="preserve"> Committente </w:t>
      </w:r>
      <w:r w:rsidRPr="002B4DCA">
        <w:rPr>
          <w:rFonts w:cstheme="minorHAnsi"/>
          <w:sz w:val="20"/>
          <w:szCs w:val="20"/>
        </w:rPr>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2B4DCA">
        <w:rPr>
          <w:rFonts w:cstheme="minorHAnsi"/>
          <w:sz w:val="20"/>
          <w:szCs w:val="20"/>
        </w:rPr>
        <w:t xml:space="preserve"> Committente </w:t>
      </w:r>
      <w:r w:rsidRPr="002B4DCA">
        <w:rPr>
          <w:rFonts w:cstheme="minorHAnsi"/>
          <w:sz w:val="20"/>
          <w:szCs w:val="20"/>
        </w:rPr>
        <w:t>predisporrà delle quietanze che verranno sottoscritte direttamente dagli interessati. Nel caso in cui la richiesta della</w:t>
      </w:r>
      <w:r w:rsidR="00D90877" w:rsidRPr="002B4DCA">
        <w:rPr>
          <w:rFonts w:cstheme="minorHAnsi"/>
          <w:sz w:val="20"/>
          <w:szCs w:val="20"/>
        </w:rPr>
        <w:t xml:space="preserve"> Committente </w:t>
      </w:r>
      <w:r w:rsidRPr="002B4DCA">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517A8D0A" w14:textId="77777777" w:rsidR="006F28F3" w:rsidRPr="002B4DCA" w:rsidRDefault="006F28F3" w:rsidP="00160450">
      <w:pPr>
        <w:pStyle w:val="comma"/>
        <w:widowControl w:val="0"/>
        <w:numPr>
          <w:ilvl w:val="0"/>
          <w:numId w:val="21"/>
        </w:numPr>
        <w:tabs>
          <w:tab w:val="clear" w:pos="284"/>
        </w:tabs>
        <w:suppressAutoHyphens w:val="0"/>
        <w:spacing w:before="0" w:after="0"/>
        <w:rPr>
          <w:rFonts w:cstheme="minorHAnsi"/>
          <w:sz w:val="20"/>
          <w:szCs w:val="20"/>
        </w:rPr>
      </w:pPr>
      <w:r w:rsidRPr="002B4DC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Lgs. 81/2008 </w:t>
      </w:r>
      <w:r w:rsidR="00815FA3" w:rsidRPr="002B4DCA">
        <w:rPr>
          <w:rFonts w:cstheme="minorHAnsi"/>
          <w:sz w:val="20"/>
          <w:szCs w:val="20"/>
        </w:rPr>
        <w:t xml:space="preserve">e a quelle </w:t>
      </w:r>
      <w:r w:rsidRPr="002B4DCA">
        <w:rPr>
          <w:rFonts w:cstheme="minorHAnsi"/>
          <w:sz w:val="20"/>
          <w:szCs w:val="20"/>
        </w:rPr>
        <w:t>disposizioni normative che verranno eventualmente emanate nel corso di validità del contratto in quanto applicabili.</w:t>
      </w:r>
    </w:p>
    <w:p w14:paraId="6581A25B" w14:textId="77777777" w:rsidR="00B47D99" w:rsidRPr="002B4DCA" w:rsidRDefault="009E7266" w:rsidP="00EA50C4">
      <w:pPr>
        <w:pStyle w:val="Titolo1"/>
        <w:keepNext w:val="0"/>
        <w:keepLines w:val="0"/>
        <w:widowControl w:val="0"/>
        <w:rPr>
          <w:rFonts w:cstheme="minorHAnsi"/>
          <w:sz w:val="20"/>
          <w:szCs w:val="20"/>
        </w:rPr>
      </w:pPr>
      <w:bookmarkStart w:id="50" w:name="_Toc473040165"/>
      <w:bookmarkStart w:id="51" w:name="_Toc138327698"/>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6</w:t>
      </w:r>
      <w:r w:rsidR="00275FEF" w:rsidRPr="002B4DCA">
        <w:rPr>
          <w:rFonts w:cstheme="minorHAnsi"/>
          <w:sz w:val="20"/>
          <w:szCs w:val="20"/>
        </w:rPr>
        <w:t xml:space="preserve"> </w:t>
      </w:r>
      <w:r w:rsidR="00F01D4F" w:rsidRPr="002B4DCA">
        <w:rPr>
          <w:rFonts w:cstheme="minorHAnsi"/>
          <w:sz w:val="20"/>
          <w:szCs w:val="20"/>
        </w:rPr>
        <w:t>- Obblighi relativi al codice etico</w:t>
      </w:r>
      <w:bookmarkEnd w:id="50"/>
      <w:r w:rsidR="00092040" w:rsidRPr="002B4DCA">
        <w:rPr>
          <w:rFonts w:cstheme="minorHAnsi"/>
          <w:sz w:val="20"/>
          <w:szCs w:val="20"/>
        </w:rPr>
        <w:t xml:space="preserve"> e al Piano triennale </w:t>
      </w:r>
      <w:r w:rsidR="00EB346A" w:rsidRPr="002B4DCA">
        <w:rPr>
          <w:rFonts w:cstheme="minorHAnsi"/>
          <w:sz w:val="20"/>
          <w:szCs w:val="20"/>
        </w:rPr>
        <w:t xml:space="preserve">per la </w:t>
      </w:r>
      <w:r w:rsidR="00092040" w:rsidRPr="002B4DCA">
        <w:rPr>
          <w:rFonts w:cstheme="minorHAnsi"/>
          <w:sz w:val="20"/>
          <w:szCs w:val="20"/>
        </w:rPr>
        <w:t>prevenzione della corruzione</w:t>
      </w:r>
      <w:r w:rsidR="00EB346A" w:rsidRPr="002B4DCA">
        <w:rPr>
          <w:rFonts w:cstheme="minorHAnsi"/>
          <w:sz w:val="20"/>
          <w:szCs w:val="20"/>
        </w:rPr>
        <w:t xml:space="preserve"> e della trasparenza</w:t>
      </w:r>
      <w:bookmarkEnd w:id="51"/>
      <w:r w:rsidR="00EB346A" w:rsidRPr="002B4DCA">
        <w:rPr>
          <w:rFonts w:cstheme="minorHAnsi"/>
          <w:sz w:val="20"/>
          <w:szCs w:val="20"/>
        </w:rPr>
        <w:t xml:space="preserve"> </w:t>
      </w:r>
    </w:p>
    <w:p w14:paraId="393E6236" w14:textId="77777777" w:rsidR="002146D4" w:rsidRPr="002B4DCA" w:rsidRDefault="002146D4" w:rsidP="00456D82">
      <w:pPr>
        <w:pStyle w:val="comma"/>
        <w:numPr>
          <w:ilvl w:val="0"/>
          <w:numId w:val="45"/>
        </w:numPr>
        <w:autoSpaceDE w:val="0"/>
        <w:autoSpaceDN w:val="0"/>
        <w:spacing w:before="0"/>
        <w:ind w:left="1417" w:hanging="357"/>
        <w:rPr>
          <w:rFonts w:cstheme="minorHAnsi"/>
          <w:sz w:val="20"/>
          <w:szCs w:val="20"/>
        </w:rPr>
      </w:pPr>
      <w:bookmarkStart w:id="52" w:name="_Toc473040167"/>
      <w:r w:rsidRPr="002B4DCA">
        <w:rPr>
          <w:rFonts w:cstheme="minorHAnsi"/>
          <w:sz w:val="20"/>
          <w:szCs w:val="20"/>
        </w:rPr>
        <w:t xml:space="preserve">Il Fornitore dichiara di essere a conoscenza del disposto del </w:t>
      </w:r>
      <w:proofErr w:type="gramStart"/>
      <w:r w:rsidRPr="002B4DCA">
        <w:rPr>
          <w:rFonts w:cstheme="minorHAnsi"/>
          <w:sz w:val="20"/>
          <w:szCs w:val="20"/>
        </w:rPr>
        <w:t>D.Lgs</w:t>
      </w:r>
      <w:proofErr w:type="gramEnd"/>
      <w:r w:rsidRPr="002B4DC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2B4DCA">
        <w:rPr>
          <w:rFonts w:cstheme="minorHAnsi"/>
          <w:sz w:val="20"/>
          <w:szCs w:val="20"/>
        </w:rPr>
        <w:t>p.A.</w:t>
      </w:r>
      <w:proofErr w:type="spellEnd"/>
      <w:r w:rsidRPr="002B4DCA">
        <w:rPr>
          <w:rFonts w:cstheme="minorHAnsi"/>
          <w:sz w:val="20"/>
          <w:szCs w:val="20"/>
        </w:rPr>
        <w:t xml:space="preserve"> e consultabili sul sito internet della stessa.</w:t>
      </w:r>
    </w:p>
    <w:p w14:paraId="294A93B3" w14:textId="77777777" w:rsidR="002146D4" w:rsidRPr="002B4DCA" w:rsidRDefault="002146D4" w:rsidP="00160450">
      <w:pPr>
        <w:pStyle w:val="comma"/>
        <w:numPr>
          <w:ilvl w:val="0"/>
          <w:numId w:val="21"/>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Lgs. 231/2001; (ii) ad uniformarsi alle previsioni contenute nel Modello di organizzazione, gestione e controllo adottato dalla Consip, ai sensi del </w:t>
      </w:r>
      <w:proofErr w:type="gramStart"/>
      <w:r w:rsidRPr="002B4DCA">
        <w:rPr>
          <w:rFonts w:cstheme="minorHAnsi"/>
          <w:sz w:val="20"/>
          <w:szCs w:val="20"/>
        </w:rPr>
        <w:t>D.Lgs</w:t>
      </w:r>
      <w:proofErr w:type="gramEnd"/>
      <w:r w:rsidRPr="002B4DC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w:t>
      </w:r>
      <w:r w:rsidRPr="002B4DCA">
        <w:rPr>
          <w:rFonts w:cstheme="minorHAnsi"/>
          <w:sz w:val="20"/>
          <w:szCs w:val="20"/>
        </w:rPr>
        <w:lastRenderedPageBreak/>
        <w:t>al Codice etico verranno rispettati anche in caso di cessazione dei rapporti attualmente in essere con la Consip e comunque per i cinque anni successivi alla cessazione di efficacia del rapporto contrattuale.</w:t>
      </w:r>
    </w:p>
    <w:p w14:paraId="2D110AF4" w14:textId="77777777" w:rsidR="00DC54E5" w:rsidRPr="002B4DCA" w:rsidRDefault="002146D4" w:rsidP="00160450">
      <w:pPr>
        <w:pStyle w:val="comma"/>
        <w:numPr>
          <w:ilvl w:val="0"/>
          <w:numId w:val="21"/>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p w14:paraId="39CED331" w14:textId="77777777" w:rsidR="00B47D99" w:rsidRPr="002B4DCA" w:rsidRDefault="009E7266" w:rsidP="00DC143E">
      <w:pPr>
        <w:pStyle w:val="Titolo1"/>
        <w:keepNext w:val="0"/>
        <w:keepLines w:val="0"/>
        <w:widowControl w:val="0"/>
        <w:rPr>
          <w:rFonts w:cstheme="minorHAnsi"/>
          <w:sz w:val="20"/>
          <w:szCs w:val="20"/>
        </w:rPr>
      </w:pPr>
      <w:bookmarkStart w:id="53" w:name="_Toc138327699"/>
      <w:r w:rsidRPr="002B4DCA">
        <w:rPr>
          <w:rFonts w:cstheme="minorHAnsi"/>
          <w:sz w:val="20"/>
          <w:szCs w:val="20"/>
        </w:rPr>
        <w:t xml:space="preserve">Art. </w:t>
      </w:r>
      <w:r w:rsidR="00275FEF" w:rsidRPr="002B4DCA">
        <w:rPr>
          <w:rFonts w:cstheme="minorHAnsi"/>
          <w:sz w:val="20"/>
          <w:szCs w:val="20"/>
        </w:rPr>
        <w:t>2</w:t>
      </w:r>
      <w:r w:rsidR="00A90BB3" w:rsidRPr="002B4DCA">
        <w:rPr>
          <w:rFonts w:cstheme="minorHAnsi"/>
          <w:sz w:val="20"/>
          <w:szCs w:val="20"/>
        </w:rPr>
        <w:t>7</w:t>
      </w:r>
      <w:r w:rsidR="00275FEF" w:rsidRPr="002B4DCA">
        <w:rPr>
          <w:rFonts w:cstheme="minorHAnsi"/>
          <w:sz w:val="20"/>
          <w:szCs w:val="20"/>
        </w:rPr>
        <w:t xml:space="preserve"> </w:t>
      </w:r>
      <w:r w:rsidR="006836F5" w:rsidRPr="002B4DCA">
        <w:rPr>
          <w:rFonts w:cstheme="minorHAnsi"/>
          <w:sz w:val="20"/>
          <w:szCs w:val="20"/>
        </w:rPr>
        <w:t>- D</w:t>
      </w:r>
      <w:r w:rsidR="00F01D4F" w:rsidRPr="002B4DCA">
        <w:rPr>
          <w:rFonts w:cstheme="minorHAnsi"/>
          <w:sz w:val="20"/>
          <w:szCs w:val="20"/>
        </w:rPr>
        <w:t xml:space="preserve">ichiarazione sostitutiva di certificazione resa ai sensi del </w:t>
      </w:r>
      <w:proofErr w:type="spellStart"/>
      <w:r w:rsidR="00F01D4F" w:rsidRPr="002B4DCA">
        <w:rPr>
          <w:rFonts w:cstheme="minorHAnsi"/>
          <w:sz w:val="20"/>
          <w:szCs w:val="20"/>
        </w:rPr>
        <w:t>d.p.r.</w:t>
      </w:r>
      <w:proofErr w:type="spellEnd"/>
      <w:r w:rsidR="00F01D4F" w:rsidRPr="002B4DCA">
        <w:rPr>
          <w:rFonts w:cstheme="minorHAnsi"/>
          <w:sz w:val="20"/>
          <w:szCs w:val="20"/>
        </w:rPr>
        <w:t xml:space="preserve"> 28</w:t>
      </w:r>
      <w:r w:rsidR="006836F5" w:rsidRPr="002B4DCA">
        <w:rPr>
          <w:rFonts w:cstheme="minorHAnsi"/>
          <w:sz w:val="20"/>
          <w:szCs w:val="20"/>
        </w:rPr>
        <w:t>/12/</w:t>
      </w:r>
      <w:r w:rsidR="00F01D4F" w:rsidRPr="002B4DCA">
        <w:rPr>
          <w:rFonts w:cstheme="minorHAnsi"/>
          <w:sz w:val="20"/>
          <w:szCs w:val="20"/>
        </w:rPr>
        <w:t>2000, n. 445, art. 46</w:t>
      </w:r>
      <w:bookmarkEnd w:id="52"/>
      <w:bookmarkEnd w:id="53"/>
    </w:p>
    <w:p w14:paraId="4E88C6CF" w14:textId="77777777" w:rsidR="00B47D99" w:rsidRPr="002B4DCA" w:rsidRDefault="00B47D99" w:rsidP="00160450">
      <w:pPr>
        <w:pStyle w:val="comma"/>
        <w:widowControl w:val="0"/>
        <w:numPr>
          <w:ilvl w:val="0"/>
          <w:numId w:val="23"/>
        </w:numPr>
        <w:spacing w:before="0"/>
        <w:ind w:left="1417" w:hanging="357"/>
        <w:rPr>
          <w:rFonts w:cstheme="minorHAnsi"/>
          <w:sz w:val="20"/>
          <w:szCs w:val="20"/>
        </w:rPr>
      </w:pPr>
      <w:r w:rsidRPr="002B4DCA">
        <w:rPr>
          <w:rFonts w:cstheme="minorHAnsi"/>
          <w:sz w:val="20"/>
          <w:szCs w:val="20"/>
        </w:rPr>
        <w:t xml:space="preserve">Con la sottoscrizione del presente </w:t>
      </w:r>
      <w:r w:rsidR="00255811" w:rsidRPr="002B4DCA">
        <w:rPr>
          <w:rFonts w:cstheme="minorHAnsi"/>
          <w:sz w:val="20"/>
          <w:szCs w:val="20"/>
        </w:rPr>
        <w:t>contratto</w:t>
      </w:r>
      <w:r w:rsidRPr="002B4DCA">
        <w:rPr>
          <w:rFonts w:cstheme="minorHAnsi"/>
          <w:sz w:val="20"/>
          <w:szCs w:val="20"/>
        </w:rPr>
        <w:t xml:space="preserve"> </w:t>
      </w:r>
      <w:r w:rsidR="003C48D4" w:rsidRPr="002B4DCA">
        <w:rPr>
          <w:rFonts w:cstheme="minorHAnsi"/>
          <w:sz w:val="20"/>
          <w:szCs w:val="20"/>
        </w:rPr>
        <w:t xml:space="preserve">il Fornitore </w:t>
      </w:r>
      <w:r w:rsidRPr="002B4DCA">
        <w:rPr>
          <w:rFonts w:cstheme="minorHAnsi"/>
          <w:sz w:val="20"/>
          <w:szCs w:val="20"/>
        </w:rPr>
        <w:t>espressamente dichiara che la stessa non si trova in alcuna delle situazioni di esclusione dalla partecipazione alle gare di cui all’art. 80 del Decreto Legislativo 18 aprile 2016 n. 50.</w:t>
      </w:r>
    </w:p>
    <w:p w14:paraId="703FD308" w14:textId="77777777" w:rsidR="00C2491F" w:rsidRPr="002B4DCA" w:rsidRDefault="009E7266" w:rsidP="00DC143E">
      <w:pPr>
        <w:pStyle w:val="Titolo1"/>
        <w:keepNext w:val="0"/>
        <w:keepLines w:val="0"/>
        <w:widowControl w:val="0"/>
        <w:rPr>
          <w:rFonts w:cstheme="minorHAnsi"/>
          <w:sz w:val="20"/>
          <w:szCs w:val="20"/>
        </w:rPr>
      </w:pPr>
      <w:bookmarkStart w:id="54" w:name="_Toc473040169"/>
      <w:bookmarkStart w:id="55" w:name="_Toc138327700"/>
      <w:r w:rsidRPr="002B4DCA">
        <w:rPr>
          <w:rFonts w:cstheme="minorHAnsi"/>
          <w:sz w:val="20"/>
          <w:szCs w:val="20"/>
        </w:rPr>
        <w:t xml:space="preserve">Art. </w:t>
      </w:r>
      <w:r w:rsidR="00A90BB3" w:rsidRPr="002B4DCA">
        <w:rPr>
          <w:rFonts w:cstheme="minorHAnsi"/>
          <w:sz w:val="20"/>
          <w:szCs w:val="20"/>
        </w:rPr>
        <w:t>28</w:t>
      </w:r>
      <w:r w:rsidR="00275FEF" w:rsidRPr="002B4DCA">
        <w:rPr>
          <w:rFonts w:cstheme="minorHAnsi"/>
          <w:sz w:val="20"/>
          <w:szCs w:val="20"/>
        </w:rPr>
        <w:t xml:space="preserve"> </w:t>
      </w:r>
      <w:r w:rsidR="003C63AC" w:rsidRPr="002B4DCA">
        <w:rPr>
          <w:rFonts w:cstheme="minorHAnsi"/>
          <w:sz w:val="20"/>
          <w:szCs w:val="20"/>
        </w:rPr>
        <w:t>–</w:t>
      </w:r>
      <w:r w:rsidR="006836F5" w:rsidRPr="002B4DCA">
        <w:rPr>
          <w:rFonts w:cstheme="minorHAnsi"/>
          <w:sz w:val="20"/>
          <w:szCs w:val="20"/>
        </w:rPr>
        <w:t xml:space="preserve"> </w:t>
      </w:r>
      <w:bookmarkEnd w:id="54"/>
      <w:r w:rsidR="003C63AC" w:rsidRPr="002B4DCA">
        <w:rPr>
          <w:rFonts w:cstheme="minorHAnsi"/>
          <w:sz w:val="20"/>
          <w:szCs w:val="20"/>
        </w:rPr>
        <w:t>Trattamento dei dati</w:t>
      </w:r>
      <w:bookmarkEnd w:id="55"/>
      <w:r w:rsidR="003C63AC" w:rsidRPr="002B4DCA">
        <w:rPr>
          <w:rFonts w:cstheme="minorHAnsi"/>
          <w:sz w:val="20"/>
          <w:szCs w:val="20"/>
        </w:rPr>
        <w:t xml:space="preserve"> </w:t>
      </w:r>
    </w:p>
    <w:p w14:paraId="5B8FBFF5" w14:textId="77777777" w:rsidR="00BF7AD5" w:rsidRPr="002B4DCA" w:rsidRDefault="00BF7AD5" w:rsidP="00456D82">
      <w:pPr>
        <w:pStyle w:val="comma"/>
        <w:widowControl w:val="0"/>
        <w:numPr>
          <w:ilvl w:val="0"/>
          <w:numId w:val="36"/>
        </w:numPr>
        <w:spacing w:before="0"/>
        <w:ind w:left="1417" w:hanging="357"/>
        <w:rPr>
          <w:rFonts w:cstheme="minorHAnsi"/>
          <w:sz w:val="20"/>
          <w:szCs w:val="20"/>
        </w:rPr>
      </w:pPr>
      <w:bookmarkStart w:id="56" w:name="_Toc473040170"/>
      <w:r w:rsidRPr="002B4DCA">
        <w:rPr>
          <w:rFonts w:cstheme="minorHAnsi"/>
          <w:sz w:val="20"/>
          <w:szCs w:val="20"/>
        </w:rPr>
        <w:t xml:space="preserve">Il Fornitore dichiara di aver ricevuto prima della sottoscrizione del presente Contratto le informazioni di cui </w:t>
      </w:r>
      <w:r w:rsidR="00AC063B" w:rsidRPr="002B4DCA">
        <w:rPr>
          <w:rFonts w:cstheme="minorHAnsi"/>
          <w:sz w:val="20"/>
          <w:szCs w:val="20"/>
        </w:rPr>
        <w:t>a</w:t>
      </w:r>
      <w:r w:rsidRPr="002B4DCA">
        <w:rPr>
          <w:rFonts w:cstheme="minorHAnsi"/>
          <w:sz w:val="20"/>
          <w:szCs w:val="20"/>
        </w:rPr>
        <w:t xml:space="preserve">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34C40321" w14:textId="77777777" w:rsidR="00BF7AD5" w:rsidRPr="002B4DCA" w:rsidRDefault="00BF7AD5" w:rsidP="00456D82">
      <w:pPr>
        <w:pStyle w:val="comma"/>
        <w:widowControl w:val="0"/>
        <w:numPr>
          <w:ilvl w:val="0"/>
          <w:numId w:val="36"/>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5EB8DCC2" w14:textId="77777777" w:rsidR="00BF7AD5" w:rsidRPr="002B4DCA" w:rsidRDefault="00BF7AD5" w:rsidP="00456D82">
      <w:pPr>
        <w:pStyle w:val="comma"/>
        <w:widowControl w:val="0"/>
        <w:numPr>
          <w:ilvl w:val="0"/>
          <w:numId w:val="36"/>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74F9DB29" w14:textId="1DAC755C" w:rsidR="00BF7AD5" w:rsidRPr="002B4DCA" w:rsidRDefault="00BF7AD5" w:rsidP="00456D82">
      <w:pPr>
        <w:pStyle w:val="comma"/>
        <w:widowControl w:val="0"/>
        <w:numPr>
          <w:ilvl w:val="0"/>
          <w:numId w:val="36"/>
        </w:numPr>
        <w:rPr>
          <w:rFonts w:cstheme="minorHAnsi"/>
          <w:sz w:val="20"/>
          <w:szCs w:val="20"/>
        </w:rPr>
      </w:pPr>
      <w:r w:rsidRPr="002B4DCA">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Lgs. 36/2006 e artt. 52 e 68, comma 3, del </w:t>
      </w:r>
      <w:proofErr w:type="gramStart"/>
      <w:r w:rsidRPr="002B4DCA">
        <w:rPr>
          <w:rFonts w:cstheme="minorHAnsi"/>
          <w:sz w:val="20"/>
          <w:szCs w:val="20"/>
        </w:rPr>
        <w:t>D.Lgs</w:t>
      </w:r>
      <w:proofErr w:type="gramEnd"/>
      <w:r w:rsidRPr="002B4DCA">
        <w:rPr>
          <w:rFonts w:cstheme="minorHAnsi"/>
          <w:sz w:val="20"/>
          <w:szCs w:val="20"/>
        </w:rPr>
        <w:t>.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lett. b e comma 32 L. 190/2012; art. 35 D. Lgs. n. 33/2012; nonché art. 29 D. Lgs. n. 50/2016 s.m.i.), il Fornitore prende atto ed acconsente a che i dati e/o la documentazione che la legge impone di pubblicare, siano pubblicati e d</w:t>
      </w:r>
      <w:r w:rsidR="001B47ED" w:rsidRPr="002B4DCA">
        <w:rPr>
          <w:rFonts w:cstheme="minorHAnsi"/>
          <w:sz w:val="20"/>
          <w:szCs w:val="20"/>
        </w:rPr>
        <w:t>iffusi tramite il sito internet</w:t>
      </w:r>
      <w:r w:rsidRPr="002B4DCA">
        <w:rPr>
          <w:rFonts w:cstheme="minorHAnsi"/>
          <w:sz w:val="20"/>
          <w:szCs w:val="20"/>
        </w:rPr>
        <w:t xml:space="preserve"> della Committente, nella sezione relativa alla trasparenza.</w:t>
      </w:r>
    </w:p>
    <w:p w14:paraId="3059A82F" w14:textId="77777777" w:rsidR="00BF7AD5" w:rsidRPr="002B4DCA" w:rsidRDefault="00BF7AD5" w:rsidP="00456D82">
      <w:pPr>
        <w:pStyle w:val="comma"/>
        <w:widowControl w:val="0"/>
        <w:numPr>
          <w:ilvl w:val="0"/>
          <w:numId w:val="36"/>
        </w:numPr>
        <w:rPr>
          <w:rFonts w:cstheme="minorHAnsi"/>
          <w:sz w:val="20"/>
          <w:szCs w:val="20"/>
        </w:rPr>
      </w:pPr>
      <w:r w:rsidRPr="002B4DCA">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A95E950" w14:textId="77777777" w:rsidR="00BF7AD5" w:rsidRPr="002B4DCA" w:rsidRDefault="00BF7AD5" w:rsidP="00456D82">
      <w:pPr>
        <w:pStyle w:val="comma"/>
        <w:widowControl w:val="0"/>
        <w:numPr>
          <w:ilvl w:val="0"/>
          <w:numId w:val="36"/>
        </w:numPr>
        <w:rPr>
          <w:rFonts w:cstheme="minorHAnsi"/>
          <w:sz w:val="20"/>
          <w:szCs w:val="20"/>
        </w:rPr>
      </w:pPr>
      <w:r w:rsidRPr="002B4DCA">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6424A4E3" w14:textId="77777777" w:rsidR="00BF7AD5" w:rsidRPr="002B4DCA" w:rsidRDefault="0083115A" w:rsidP="00456D82">
      <w:pPr>
        <w:pStyle w:val="comma"/>
        <w:widowControl w:val="0"/>
        <w:numPr>
          <w:ilvl w:val="0"/>
          <w:numId w:val="36"/>
        </w:numPr>
        <w:rPr>
          <w:rFonts w:cstheme="minorHAnsi"/>
          <w:sz w:val="20"/>
          <w:szCs w:val="20"/>
        </w:rPr>
      </w:pPr>
      <w:r w:rsidRPr="002B4DCA">
        <w:rPr>
          <w:rFonts w:cstheme="minorHAnsi"/>
          <w:sz w:val="20"/>
          <w:szCs w:val="20"/>
        </w:rPr>
        <w:t xml:space="preserve">Il Fornitore, qualora venga nominato responsabile del trattamento, si impegna a tenere un Registro del trattamento conforme a quanto stabilito dall’art. 30 del GDPR e a renderlo tempestivamente </w:t>
      </w:r>
      <w:r w:rsidRPr="002B4DCA">
        <w:rPr>
          <w:rFonts w:cstheme="minorHAnsi"/>
          <w:sz w:val="20"/>
          <w:szCs w:val="20"/>
        </w:rPr>
        <w:lastRenderedPageBreak/>
        <w:t>consultabile dal Titolare del trattamento</w:t>
      </w:r>
      <w:r w:rsidR="00BF7AD5" w:rsidRPr="002B4DCA">
        <w:rPr>
          <w:rFonts w:cstheme="minorHAnsi"/>
          <w:sz w:val="20"/>
          <w:szCs w:val="20"/>
        </w:rPr>
        <w:t>.</w:t>
      </w:r>
    </w:p>
    <w:p w14:paraId="6CD677FF" w14:textId="77777777" w:rsidR="000E3FAA" w:rsidRPr="002B4DCA" w:rsidRDefault="000E3FAA" w:rsidP="00456D82">
      <w:pPr>
        <w:pStyle w:val="comma"/>
        <w:widowControl w:val="0"/>
        <w:numPr>
          <w:ilvl w:val="0"/>
          <w:numId w:val="36"/>
        </w:numPr>
        <w:rPr>
          <w:rFonts w:cstheme="minorHAnsi"/>
          <w:sz w:val="20"/>
          <w:szCs w:val="20"/>
        </w:rPr>
      </w:pPr>
      <w:r w:rsidRPr="002B4DCA">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7AC6622D" w14:textId="25BD524F" w:rsidR="00BF7AD5" w:rsidRPr="002B4DCA" w:rsidRDefault="00BF7AD5" w:rsidP="00456D82">
      <w:pPr>
        <w:pStyle w:val="comma"/>
        <w:widowControl w:val="0"/>
        <w:numPr>
          <w:ilvl w:val="0"/>
          <w:numId w:val="36"/>
        </w:numPr>
        <w:rPr>
          <w:rFonts w:cstheme="minorHAnsi"/>
          <w:sz w:val="20"/>
          <w:szCs w:val="20"/>
        </w:rPr>
      </w:pPr>
      <w:r w:rsidRPr="002B4DCA">
        <w:rPr>
          <w:rFonts w:cstheme="minorHAnsi"/>
          <w:sz w:val="20"/>
          <w:szCs w:val="20"/>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w:t>
      </w:r>
      <w:r w:rsidR="001B47ED" w:rsidRPr="002B4DCA">
        <w:rPr>
          <w:rFonts w:cstheme="minorHAnsi"/>
          <w:sz w:val="20"/>
          <w:szCs w:val="20"/>
        </w:rPr>
        <w:t>nno cagionato agli “interessati</w:t>
      </w:r>
      <w:r w:rsidRPr="002B4DCA">
        <w:rPr>
          <w:rFonts w:cstheme="minorHAnsi"/>
          <w:sz w:val="20"/>
          <w:szCs w:val="20"/>
        </w:rPr>
        <w:t xml:space="preserve">”, come definiti nel Capitolato Tecnico. In tal caso, la Committente potrà risolvere il contratto ed escutere la garanzia definitiva, salvo il risarcimento del maggior danno. </w:t>
      </w:r>
    </w:p>
    <w:p w14:paraId="27B151F5" w14:textId="711B6D78" w:rsidR="00BF7AD5" w:rsidRPr="002B4DCA" w:rsidRDefault="00BF7AD5" w:rsidP="00456D82">
      <w:pPr>
        <w:pStyle w:val="comma"/>
        <w:widowControl w:val="0"/>
        <w:numPr>
          <w:ilvl w:val="0"/>
          <w:numId w:val="36"/>
        </w:numPr>
        <w:rPr>
          <w:rFonts w:cstheme="minorHAnsi"/>
          <w:sz w:val="20"/>
          <w:szCs w:val="20"/>
        </w:rPr>
      </w:pPr>
      <w:r w:rsidRPr="002B4DCA">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75ADD31A" w14:textId="77777777" w:rsidR="00D53B79" w:rsidRPr="002B4DCA" w:rsidRDefault="00D53B79" w:rsidP="001B47ED">
      <w:pPr>
        <w:pStyle w:val="comma"/>
        <w:tabs>
          <w:tab w:val="clear" w:pos="284"/>
        </w:tabs>
        <w:suppressAutoHyphens w:val="0"/>
        <w:autoSpaceDE w:val="0"/>
        <w:rPr>
          <w:rFonts w:cstheme="minorHAnsi"/>
          <w:sz w:val="20"/>
          <w:szCs w:val="20"/>
        </w:rPr>
      </w:pPr>
      <w:r w:rsidRPr="002B4DCA">
        <w:rPr>
          <w:rFonts w:cstheme="minorHAnsi"/>
          <w:sz w:val="20"/>
          <w:szCs w:val="20"/>
        </w:rPr>
        <w:t xml:space="preserve">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artt. 46 e ss. del Regolamento  stesso (es. utilizzo delle norme vincolanti d’impresa </w:t>
      </w:r>
      <w:proofErr w:type="spellStart"/>
      <w:r w:rsidRPr="002B4DCA">
        <w:rPr>
          <w:rFonts w:cstheme="minorHAnsi"/>
          <w:sz w:val="20"/>
          <w:szCs w:val="20"/>
        </w:rPr>
        <w:t>Binding</w:t>
      </w:r>
      <w:proofErr w:type="spellEnd"/>
      <w:r w:rsidRPr="002B4DCA">
        <w:rPr>
          <w:rFonts w:cstheme="minorHAnsi"/>
          <w:sz w:val="20"/>
          <w:szCs w:val="20"/>
        </w:rPr>
        <w:t xml:space="preserve"> Corporate </w:t>
      </w:r>
      <w:proofErr w:type="spellStart"/>
      <w:r w:rsidRPr="002B4DCA">
        <w:rPr>
          <w:rFonts w:cstheme="minorHAnsi"/>
          <w:sz w:val="20"/>
          <w:szCs w:val="20"/>
        </w:rPr>
        <w:t>Rules</w:t>
      </w:r>
      <w:proofErr w:type="spellEnd"/>
      <w:r w:rsidRPr="002B4DCA">
        <w:rPr>
          <w:rFonts w:cstheme="minorHAnsi"/>
          <w:sz w:val="20"/>
          <w:szCs w:val="20"/>
        </w:rPr>
        <w:t xml:space="preserve"> - BCR).  Al di fuori delle predette eccezioni, il Fornitore dovrà garantire che le eventuali piattaforme/server su cui transitino i suddetti dati abbiano sede nell’UE e che qualunque replica dei dati non sia trasmessa al di fuori della UE o dello Spazio Economico Europeo.</w:t>
      </w:r>
    </w:p>
    <w:p w14:paraId="28889351" w14:textId="77777777" w:rsidR="00D53B79" w:rsidRPr="002B4DCA" w:rsidRDefault="00D53B79" w:rsidP="001B47ED">
      <w:pPr>
        <w:pStyle w:val="comma"/>
        <w:numPr>
          <w:ilvl w:val="0"/>
          <w:numId w:val="0"/>
        </w:numPr>
        <w:tabs>
          <w:tab w:val="clear" w:pos="284"/>
        </w:tabs>
        <w:suppressAutoHyphens w:val="0"/>
        <w:autoSpaceDE w:val="0"/>
        <w:ind w:left="1419"/>
        <w:rPr>
          <w:rFonts w:cstheme="minorHAnsi"/>
          <w:sz w:val="20"/>
          <w:szCs w:val="20"/>
        </w:rPr>
      </w:pPr>
      <w:r w:rsidRPr="002B4DCA">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A9268BC" w14:textId="159B6F07" w:rsidR="00A51DDF" w:rsidRPr="002B4DCA" w:rsidRDefault="00A51DDF" w:rsidP="001B47ED">
      <w:pPr>
        <w:pStyle w:val="comma"/>
        <w:numPr>
          <w:ilvl w:val="0"/>
          <w:numId w:val="5"/>
        </w:numPr>
        <w:tabs>
          <w:tab w:val="clear" w:pos="284"/>
          <w:tab w:val="num" w:pos="707"/>
        </w:tabs>
        <w:suppressAutoHyphens w:val="0"/>
        <w:autoSpaceDE w:val="0"/>
        <w:rPr>
          <w:rFonts w:cstheme="minorHAnsi"/>
          <w:sz w:val="20"/>
          <w:szCs w:val="20"/>
        </w:rPr>
      </w:pPr>
      <w:r w:rsidRPr="002B4DCA">
        <w:rPr>
          <w:rFonts w:cstheme="minorHAnsi"/>
          <w:sz w:val="20"/>
          <w:szCs w:val="20"/>
        </w:rPr>
        <w:t>Nel caso in cui all’esito di verifiche, ispezioni e audit effettuati dalla Consip, dovessero risultare trasferimenti di dati extra-UE in assenza delle adeguate garanzie di cui sopra, la Consip diffiderà il Responsabile del trattamento all’immediata interruzione del trasferimento di dati non autorizzato. In caso di mancato adeguamento a seguito della diffida, resa anche ai sensi dell</w:t>
      </w:r>
      <w:r w:rsidR="00663B0F" w:rsidRPr="002B4DCA">
        <w:rPr>
          <w:rFonts w:cstheme="minorHAnsi"/>
          <w:sz w:val="20"/>
          <w:szCs w:val="20"/>
        </w:rPr>
        <w:t>’art. 1454 cc, la Consip</w:t>
      </w:r>
      <w:r w:rsidRPr="002B4DCA">
        <w:rPr>
          <w:rFonts w:cstheme="minorHAnsi"/>
          <w:sz w:val="20"/>
          <w:szCs w:val="20"/>
        </w:rPr>
        <w:t xml:space="preserve"> ne darà comunicazione al Garante della Privacy e potrà, in ragione della gravità della condotta del Fornitore e fatta salva la possibilità di fissare un ulteriore termine per l’ademp</w:t>
      </w:r>
      <w:r w:rsidR="00271615">
        <w:rPr>
          <w:rFonts w:cstheme="minorHAnsi"/>
          <w:sz w:val="20"/>
          <w:szCs w:val="20"/>
        </w:rPr>
        <w:t xml:space="preserve">imento, risolvere il contratto </w:t>
      </w:r>
      <w:r w:rsidRPr="002B4DCA">
        <w:rPr>
          <w:rFonts w:cstheme="minorHAnsi"/>
          <w:sz w:val="20"/>
          <w:szCs w:val="20"/>
        </w:rPr>
        <w:t>ed escutere la garanzia definitiva, salvo il risarcimento del maggior danno.</w:t>
      </w:r>
    </w:p>
    <w:p w14:paraId="09F46279" w14:textId="77777777" w:rsidR="005F2006" w:rsidRPr="002B4DCA" w:rsidRDefault="006836F5" w:rsidP="00DC143E">
      <w:pPr>
        <w:pStyle w:val="Titolo1"/>
        <w:keepNext w:val="0"/>
        <w:keepLines w:val="0"/>
        <w:widowControl w:val="0"/>
        <w:rPr>
          <w:rFonts w:cstheme="minorHAnsi"/>
          <w:sz w:val="20"/>
          <w:szCs w:val="20"/>
        </w:rPr>
      </w:pPr>
      <w:bookmarkStart w:id="57" w:name="_Toc138327701"/>
      <w:r w:rsidRPr="002B4DCA">
        <w:rPr>
          <w:rFonts w:cstheme="minorHAnsi"/>
          <w:sz w:val="20"/>
          <w:szCs w:val="20"/>
        </w:rPr>
        <w:t xml:space="preserve">Art. </w:t>
      </w:r>
      <w:r w:rsidR="007A0805" w:rsidRPr="002B4DCA">
        <w:rPr>
          <w:rFonts w:cstheme="minorHAnsi"/>
          <w:sz w:val="20"/>
          <w:szCs w:val="20"/>
        </w:rPr>
        <w:t>30</w:t>
      </w:r>
      <w:r w:rsidR="00275FEF" w:rsidRPr="002B4DCA">
        <w:rPr>
          <w:rFonts w:cstheme="minorHAnsi"/>
          <w:sz w:val="20"/>
          <w:szCs w:val="20"/>
        </w:rPr>
        <w:t xml:space="preserve"> </w:t>
      </w:r>
      <w:r w:rsidRPr="002B4DCA">
        <w:rPr>
          <w:rFonts w:cstheme="minorHAnsi"/>
          <w:sz w:val="20"/>
          <w:szCs w:val="20"/>
        </w:rPr>
        <w:t>- Foro compe</w:t>
      </w:r>
      <w:r w:rsidR="00001356" w:rsidRPr="002B4DCA">
        <w:rPr>
          <w:rFonts w:cstheme="minorHAnsi"/>
          <w:sz w:val="20"/>
          <w:szCs w:val="20"/>
        </w:rPr>
        <w:t>te</w:t>
      </w:r>
      <w:r w:rsidRPr="002B4DCA">
        <w:rPr>
          <w:rFonts w:cstheme="minorHAnsi"/>
          <w:sz w:val="20"/>
          <w:szCs w:val="20"/>
        </w:rPr>
        <w:t>nte</w:t>
      </w:r>
      <w:bookmarkEnd w:id="56"/>
      <w:bookmarkEnd w:id="57"/>
    </w:p>
    <w:p w14:paraId="7F72787F" w14:textId="77777777" w:rsidR="005F2006" w:rsidRPr="002B4DCA" w:rsidRDefault="005F2006" w:rsidP="00160450">
      <w:pPr>
        <w:pStyle w:val="comma"/>
        <w:widowControl w:val="0"/>
        <w:numPr>
          <w:ilvl w:val="0"/>
          <w:numId w:val="22"/>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65859758" w14:textId="77777777" w:rsidR="005F2006" w:rsidRPr="002B4DCA" w:rsidRDefault="006836F5" w:rsidP="00DC143E">
      <w:pPr>
        <w:pStyle w:val="Titolo1"/>
        <w:keepNext w:val="0"/>
        <w:keepLines w:val="0"/>
        <w:widowControl w:val="0"/>
        <w:rPr>
          <w:rFonts w:cstheme="minorHAnsi"/>
          <w:sz w:val="20"/>
          <w:szCs w:val="20"/>
        </w:rPr>
      </w:pPr>
      <w:bookmarkStart w:id="58" w:name="_Toc473040171"/>
      <w:bookmarkStart w:id="59" w:name="_Toc138327702"/>
      <w:r w:rsidRPr="002B4DCA">
        <w:rPr>
          <w:rFonts w:cstheme="minorHAnsi"/>
          <w:sz w:val="20"/>
          <w:szCs w:val="20"/>
        </w:rPr>
        <w:t xml:space="preserve">Art. </w:t>
      </w:r>
      <w:r w:rsidR="00275FEF" w:rsidRPr="002B4DCA">
        <w:rPr>
          <w:rFonts w:cstheme="minorHAnsi"/>
          <w:sz w:val="20"/>
          <w:szCs w:val="20"/>
        </w:rPr>
        <w:t>3</w:t>
      </w:r>
      <w:r w:rsidR="006720FB" w:rsidRPr="002B4DCA">
        <w:rPr>
          <w:rFonts w:cstheme="minorHAnsi"/>
          <w:sz w:val="20"/>
          <w:szCs w:val="20"/>
        </w:rPr>
        <w:t>1</w:t>
      </w:r>
      <w:r w:rsidR="00275FEF" w:rsidRPr="002B4DCA">
        <w:rPr>
          <w:rFonts w:cstheme="minorHAnsi"/>
          <w:sz w:val="20"/>
          <w:szCs w:val="20"/>
        </w:rPr>
        <w:t xml:space="preserve"> </w:t>
      </w:r>
      <w:r w:rsidRPr="002B4DCA">
        <w:rPr>
          <w:rFonts w:cstheme="minorHAnsi"/>
          <w:sz w:val="20"/>
          <w:szCs w:val="20"/>
        </w:rPr>
        <w:t>- Oneri fiscali e spese contrattuali</w:t>
      </w:r>
      <w:bookmarkEnd w:id="58"/>
      <w:bookmarkEnd w:id="59"/>
    </w:p>
    <w:p w14:paraId="510C0ADF" w14:textId="77777777" w:rsidR="00A25B40" w:rsidRPr="002B4DCA" w:rsidRDefault="00A25B40" w:rsidP="00456D82">
      <w:pPr>
        <w:pStyle w:val="comma"/>
        <w:widowControl w:val="0"/>
        <w:numPr>
          <w:ilvl w:val="0"/>
          <w:numId w:val="40"/>
        </w:numPr>
        <w:spacing w:before="0"/>
        <w:ind w:left="1417" w:hanging="357"/>
        <w:rPr>
          <w:rFonts w:cstheme="minorHAnsi"/>
          <w:sz w:val="20"/>
          <w:szCs w:val="20"/>
        </w:rPr>
      </w:pPr>
      <w:r w:rsidRPr="002B4DC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0E9FF564" w14:textId="77777777" w:rsidR="00227D79" w:rsidRPr="002B4DCA" w:rsidRDefault="00A630CA" w:rsidP="00456D82">
      <w:pPr>
        <w:pStyle w:val="comma"/>
        <w:widowControl w:val="0"/>
        <w:numPr>
          <w:ilvl w:val="0"/>
          <w:numId w:val="40"/>
        </w:numPr>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0" w:name="_Toc473040172"/>
    </w:p>
    <w:p w14:paraId="058CA307" w14:textId="77777777" w:rsidR="00227D79" w:rsidRPr="002B4DCA" w:rsidRDefault="00227D79" w:rsidP="00227D79">
      <w:pPr>
        <w:pStyle w:val="comma"/>
        <w:widowControl w:val="0"/>
        <w:numPr>
          <w:ilvl w:val="0"/>
          <w:numId w:val="0"/>
        </w:numPr>
        <w:rPr>
          <w:rFonts w:cstheme="minorHAnsi"/>
          <w:sz w:val="20"/>
          <w:szCs w:val="20"/>
        </w:rPr>
      </w:pPr>
    </w:p>
    <w:p w14:paraId="7AB33687" w14:textId="7C19D1A5" w:rsidR="00C00703" w:rsidRPr="002B4DCA" w:rsidRDefault="00A630CA" w:rsidP="00227D79">
      <w:pPr>
        <w:pStyle w:val="Titolo1"/>
        <w:keepNext w:val="0"/>
        <w:keepLines w:val="0"/>
        <w:widowControl w:val="0"/>
        <w:rPr>
          <w:rFonts w:cstheme="minorHAnsi"/>
          <w:sz w:val="20"/>
          <w:szCs w:val="20"/>
        </w:rPr>
      </w:pPr>
      <w:bookmarkStart w:id="61" w:name="_Toc138327703"/>
      <w:r w:rsidRPr="002B4DCA">
        <w:rPr>
          <w:rFonts w:cstheme="minorHAnsi"/>
          <w:sz w:val="20"/>
          <w:szCs w:val="20"/>
        </w:rPr>
        <w:t xml:space="preserve">Art. </w:t>
      </w:r>
      <w:r w:rsidR="00275FEF" w:rsidRPr="002B4DCA">
        <w:rPr>
          <w:rFonts w:cstheme="minorHAnsi"/>
          <w:sz w:val="20"/>
          <w:szCs w:val="20"/>
        </w:rPr>
        <w:t>3</w:t>
      </w:r>
      <w:r w:rsidR="006720FB" w:rsidRPr="002B4DCA">
        <w:rPr>
          <w:rFonts w:cstheme="minorHAnsi"/>
          <w:sz w:val="20"/>
          <w:szCs w:val="20"/>
        </w:rPr>
        <w:t>2</w:t>
      </w:r>
      <w:r w:rsidRPr="002B4DCA">
        <w:rPr>
          <w:rFonts w:cstheme="minorHAnsi"/>
          <w:sz w:val="20"/>
          <w:szCs w:val="20"/>
        </w:rPr>
        <w:t>– Trasparenza dei prezzi</w:t>
      </w:r>
      <w:bookmarkEnd w:id="60"/>
      <w:bookmarkEnd w:id="61"/>
    </w:p>
    <w:p w14:paraId="6005911D" w14:textId="77777777" w:rsidR="00833EA8" w:rsidRPr="002B4DCA" w:rsidRDefault="006B35C4" w:rsidP="00456D82">
      <w:pPr>
        <w:pStyle w:val="comma"/>
        <w:widowControl w:val="0"/>
        <w:numPr>
          <w:ilvl w:val="0"/>
          <w:numId w:val="47"/>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509CDEED" w14:textId="77777777" w:rsidR="00833EA8" w:rsidRPr="002B4DCA" w:rsidRDefault="00833EA8" w:rsidP="00160450">
      <w:pPr>
        <w:pStyle w:val="subcomma"/>
        <w:widowControl w:val="0"/>
        <w:numPr>
          <w:ilvl w:val="0"/>
          <w:numId w:val="26"/>
        </w:numPr>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2B4DCA" w:rsidRDefault="00833EA8" w:rsidP="00EA50C4">
      <w:pPr>
        <w:pStyle w:val="subcomma"/>
        <w:widowControl w:val="0"/>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2B4DCA">
        <w:rPr>
          <w:rFonts w:asciiTheme="minorHAnsi" w:hAnsiTheme="minorHAnsi" w:cstheme="minorHAnsi"/>
          <w:sz w:val="20"/>
          <w:szCs w:val="20"/>
        </w:rPr>
        <w:t>altra</w:t>
      </w:r>
      <w:proofErr w:type="spellEnd"/>
      <w:r w:rsidRPr="002B4DC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2B4DCA" w:rsidRDefault="00833EA8" w:rsidP="00EA50C4">
      <w:pPr>
        <w:pStyle w:val="subcomma"/>
        <w:widowControl w:val="0"/>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 xml:space="preserve">si obbliga a non versare ad alcuno, a nessun titolo, somme di danaro o </w:t>
      </w:r>
      <w:proofErr w:type="spellStart"/>
      <w:r w:rsidRPr="002B4DCA">
        <w:rPr>
          <w:rFonts w:asciiTheme="minorHAnsi" w:hAnsiTheme="minorHAnsi" w:cstheme="minorHAnsi"/>
          <w:sz w:val="20"/>
          <w:szCs w:val="20"/>
        </w:rPr>
        <w:t>altra</w:t>
      </w:r>
      <w:proofErr w:type="spellEnd"/>
      <w:r w:rsidRPr="002B4DCA">
        <w:rPr>
          <w:rFonts w:asciiTheme="minorHAnsi" w:hAnsiTheme="minorHAnsi" w:cstheme="minorHAnsi"/>
          <w:sz w:val="20"/>
          <w:szCs w:val="20"/>
        </w:rPr>
        <w:t xml:space="preserve"> utilità finalizzate a facilitare e/o a rendere meno onerosa l’esecuzione e/o la gestione del presente contratto rispetto </w:t>
      </w:r>
      <w:r w:rsidRPr="002B4DCA">
        <w:rPr>
          <w:rFonts w:asciiTheme="minorHAnsi" w:hAnsiTheme="minorHAnsi" w:cstheme="minorHAnsi"/>
          <w:sz w:val="20"/>
          <w:szCs w:val="20"/>
        </w:rPr>
        <w:lastRenderedPageBreak/>
        <w:t>agli obblighi con esse assunti, né a compiere azioni comunque volte agli stessi fini</w:t>
      </w:r>
      <w:r w:rsidR="000278D0" w:rsidRPr="002B4DCA">
        <w:rPr>
          <w:rFonts w:asciiTheme="minorHAnsi" w:hAnsiTheme="minorHAnsi" w:cstheme="minorHAnsi"/>
          <w:sz w:val="20"/>
          <w:szCs w:val="20"/>
        </w:rPr>
        <w:t xml:space="preserve">; </w:t>
      </w:r>
    </w:p>
    <w:p w14:paraId="0016B743" w14:textId="77777777" w:rsidR="000278D0" w:rsidRPr="002B4DCA" w:rsidRDefault="000278D0" w:rsidP="00773E52">
      <w:pPr>
        <w:pStyle w:val="subcomma"/>
        <w:tabs>
          <w:tab w:val="left" w:pos="3544"/>
        </w:tabs>
        <w:spacing w:after="0"/>
        <w:ind w:left="1775" w:hanging="357"/>
        <w:rPr>
          <w:rFonts w:asciiTheme="minorHAnsi" w:hAnsiTheme="minorHAnsi" w:cstheme="minorHAnsi"/>
          <w:sz w:val="20"/>
          <w:szCs w:val="20"/>
        </w:rPr>
      </w:pPr>
      <w:r w:rsidRPr="002B4DCA">
        <w:rPr>
          <w:rFonts w:asciiTheme="minorHAnsi" w:hAnsiTheme="minorHAnsi" w:cstheme="minorHAnsi"/>
          <w:sz w:val="20"/>
          <w:szCs w:val="20"/>
        </w:rPr>
        <w:t xml:space="preserve">si obbliga al rispetto di quanto stabilito dall’art. 42 del </w:t>
      </w:r>
      <w:proofErr w:type="gramStart"/>
      <w:r w:rsidRPr="002B4DCA">
        <w:rPr>
          <w:rFonts w:asciiTheme="minorHAnsi" w:hAnsiTheme="minorHAnsi" w:cstheme="minorHAnsi"/>
          <w:sz w:val="20"/>
          <w:szCs w:val="20"/>
        </w:rPr>
        <w:t>D.Lgs</w:t>
      </w:r>
      <w:proofErr w:type="gramEnd"/>
      <w:r w:rsidRPr="002B4DCA">
        <w:rPr>
          <w:rFonts w:asciiTheme="minorHAnsi" w:hAnsiTheme="minorHAnsi" w:cstheme="minorHAnsi"/>
          <w:sz w:val="20"/>
          <w:szCs w:val="20"/>
        </w:rPr>
        <w:t xml:space="preserve">. n. 50/2016 al fine di evitare situazioni di conflitto d’interesse. </w:t>
      </w:r>
    </w:p>
    <w:p w14:paraId="02813FDD" w14:textId="77777777" w:rsidR="00833EA8" w:rsidRPr="002B4DCA" w:rsidRDefault="00833EA8" w:rsidP="00456D82">
      <w:pPr>
        <w:pStyle w:val="comma"/>
        <w:widowControl w:val="0"/>
        <w:numPr>
          <w:ilvl w:val="0"/>
          <w:numId w:val="47"/>
        </w:numPr>
        <w:ind w:left="1418"/>
        <w:rPr>
          <w:rFonts w:cstheme="minorHAnsi"/>
          <w:sz w:val="20"/>
          <w:szCs w:val="20"/>
        </w:rPr>
      </w:pPr>
      <w:r w:rsidRPr="002B4DCA">
        <w:rPr>
          <w:rFonts w:cstheme="minorHAnsi"/>
          <w:sz w:val="20"/>
          <w:szCs w:val="20"/>
        </w:rPr>
        <w:t xml:space="preserve">Qualora non risultasse conforme al vero anche una sola delle dichiarazioni rese ai sensi del precedente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A4CF39C" w14:textId="2B032310" w:rsidR="00853E9E" w:rsidRPr="002B4DCA" w:rsidRDefault="00853E9E" w:rsidP="00853E9E">
      <w:pPr>
        <w:pStyle w:val="Titolo1"/>
        <w:keepNext w:val="0"/>
        <w:keepLines w:val="0"/>
        <w:widowControl w:val="0"/>
        <w:rPr>
          <w:rFonts w:cstheme="minorHAnsi"/>
          <w:color w:val="0000FF"/>
          <w:sz w:val="20"/>
          <w:szCs w:val="20"/>
        </w:rPr>
      </w:pPr>
      <w:bookmarkStart w:id="62" w:name="_Toc535592738"/>
      <w:bookmarkStart w:id="63" w:name="_Toc473040173"/>
      <w:bookmarkStart w:id="64" w:name="_Toc138327704"/>
      <w:r w:rsidRPr="002B4DCA">
        <w:rPr>
          <w:rFonts w:cstheme="minorHAnsi"/>
          <w:sz w:val="20"/>
          <w:szCs w:val="20"/>
        </w:rPr>
        <w:t>Art. 32 – Subappalto</w:t>
      </w:r>
      <w:bookmarkEnd w:id="64"/>
    </w:p>
    <w:bookmarkEnd w:id="62"/>
    <w:p w14:paraId="101B573A" w14:textId="6EAA5AB1"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Qualora il Fornitore contraente si sia avvalso, in sede di offerta, della facoltà di subappaltare, deve rispettare quanto indicato nei successivi commi.</w:t>
      </w:r>
      <w:r w:rsidR="00B6433A" w:rsidRPr="002B4DCA">
        <w:rPr>
          <w:rFonts w:cstheme="minorHAnsi"/>
          <w:sz w:val="20"/>
          <w:szCs w:val="20"/>
        </w:rPr>
        <w:t xml:space="preserve"> </w:t>
      </w:r>
      <w:r w:rsidR="00B6433A" w:rsidRPr="002B4DCA">
        <w:rPr>
          <w:rFonts w:ascii="Calibri" w:hAnsi="Calibri" w:cs="Calibri"/>
          <w:sz w:val="20"/>
          <w:szCs w:val="20"/>
        </w:rPr>
        <w:t>Rimane fermo che non può essere affidata in subappalto l’integrale esecuzione del contratto, nonché la prevalente esecuzione dei contratti ad alta intensità di manodopera; inoltre, non potrà essere affidata in subappalto la parte delle prestazioni che devono essere eseguite direttamente dal Fornitore, laddove sia stato previsto nel disciplinare di gara.</w:t>
      </w:r>
    </w:p>
    <w:p w14:paraId="03EE0C70" w14:textId="3DB655BC" w:rsidR="00521D78" w:rsidRPr="002B4DCA" w:rsidRDefault="00521D78" w:rsidP="00456D82">
      <w:pPr>
        <w:pStyle w:val="comma"/>
        <w:widowControl w:val="0"/>
        <w:numPr>
          <w:ilvl w:val="0"/>
          <w:numId w:val="42"/>
        </w:numPr>
        <w:rPr>
          <w:rFonts w:cstheme="minorHAnsi"/>
          <w:color w:val="000000"/>
          <w:sz w:val="20"/>
          <w:szCs w:val="20"/>
        </w:rPr>
      </w:pPr>
      <w:r w:rsidRPr="002B4DCA">
        <w:rPr>
          <w:rFonts w:cstheme="minorHAnsi"/>
          <w:sz w:val="20"/>
          <w:szCs w:val="20"/>
        </w:rPr>
        <w:t xml:space="preserve">Il Fornitore contraente si impegna a depositare presso la Committente, almeno venti giorni prima dell’inizio dell’esecuzione delle attività: </w:t>
      </w:r>
      <w:r w:rsidRPr="002B4DCA">
        <w:rPr>
          <w:rFonts w:cstheme="minorHAnsi"/>
          <w:i/>
          <w:iCs/>
          <w:color w:val="000000"/>
          <w:sz w:val="20"/>
          <w:szCs w:val="20"/>
        </w:rPr>
        <w:t>a</w:t>
      </w:r>
      <w:r w:rsidRPr="002B4DCA">
        <w:rPr>
          <w:rFonts w:cstheme="minorHAnsi"/>
          <w:color w:val="000000"/>
          <w:sz w:val="20"/>
          <w:szCs w:val="20"/>
        </w:rPr>
        <w:t xml:space="preserve">) l’originale o la copia autentica del contratto di subappalto che deve indicare puntualmente l’ambito operativo del subappalto sia in termini prestazionali che economici; </w:t>
      </w:r>
      <w:r w:rsidRPr="002B4DCA">
        <w:rPr>
          <w:rFonts w:cstheme="minorHAnsi"/>
          <w:i/>
          <w:iCs/>
          <w:color w:val="000000"/>
          <w:sz w:val="20"/>
          <w:szCs w:val="20"/>
        </w:rPr>
        <w:t>b</w:t>
      </w:r>
      <w:r w:rsidRPr="002B4DCA">
        <w:rPr>
          <w:rFonts w:cstheme="minorHAnsi"/>
          <w:color w:val="000000"/>
          <w:sz w:val="20"/>
          <w:szCs w:val="20"/>
        </w:rPr>
        <w:t xml:space="preserve">) dichiarazione attestante il possesso da parte del subappaltatore dei requisiti richiesti dal bando di gara, per lo svolgimento delle attività allo stesso affidate, </w:t>
      </w:r>
      <w:r w:rsidRPr="002B4DCA">
        <w:rPr>
          <w:rFonts w:cstheme="minorHAnsi"/>
          <w:sz w:val="20"/>
          <w:szCs w:val="20"/>
        </w:rPr>
        <w:t>ivi inclusi i requisiti di ordine generale di cui all’articolo 80 del D. Lgs. n. 50/2016</w:t>
      </w:r>
      <w:r w:rsidRPr="002B4DCA">
        <w:rPr>
          <w:rFonts w:cstheme="minorHAnsi"/>
          <w:color w:val="000000"/>
          <w:sz w:val="20"/>
          <w:szCs w:val="20"/>
        </w:rPr>
        <w:t xml:space="preserve">; </w:t>
      </w:r>
      <w:r w:rsidRPr="002B4DCA">
        <w:rPr>
          <w:rFonts w:cstheme="minorHAnsi"/>
          <w:i/>
          <w:iCs/>
          <w:color w:val="000000"/>
          <w:sz w:val="20"/>
          <w:szCs w:val="20"/>
        </w:rPr>
        <w:t>c</w:t>
      </w:r>
      <w:r w:rsidRPr="002B4DCA">
        <w:rPr>
          <w:rFonts w:cstheme="minorHAnsi"/>
          <w:color w:val="000000"/>
          <w:sz w:val="20"/>
          <w:szCs w:val="20"/>
        </w:rPr>
        <w:t>) la dichiarazione dell’appaltatore relativa alla sussistenza o meno di eventuali forme di controllo o collegamento a norma dell’art. 2359 c.c. con il subappaltatore; se del caso</w:t>
      </w:r>
      <w:r w:rsidRPr="002B4DCA">
        <w:rPr>
          <w:rFonts w:cstheme="minorHAnsi"/>
          <w:i/>
          <w:iCs/>
          <w:color w:val="0000FF"/>
          <w:sz w:val="20"/>
          <w:szCs w:val="20"/>
        </w:rPr>
        <w:t>,</w:t>
      </w:r>
      <w:r w:rsidRPr="002B4DCA">
        <w:rPr>
          <w:rFonts w:cstheme="minorHAnsi"/>
          <w:i/>
          <w:iCs/>
          <w:color w:val="000000"/>
          <w:sz w:val="20"/>
          <w:szCs w:val="20"/>
        </w:rPr>
        <w:t xml:space="preserve"> d</w:t>
      </w:r>
      <w:r w:rsidRPr="002B4DCA">
        <w:rPr>
          <w:rFonts w:cstheme="minorHAnsi"/>
          <w:color w:val="000000"/>
          <w:sz w:val="20"/>
          <w:szCs w:val="20"/>
        </w:rPr>
        <w:t>) documentazione attestante il possesso da parte del subappaltatore dei requisiti di qualificazione/certificazione prescritti dal D.lgs. n. 50/2016 per l’esecuzione del</w:t>
      </w:r>
      <w:r w:rsidRPr="002B4DCA">
        <w:rPr>
          <w:rFonts w:cstheme="minorHAnsi"/>
          <w:color w:val="1F497D"/>
          <w:sz w:val="20"/>
          <w:szCs w:val="20"/>
        </w:rPr>
        <w:t>l</w:t>
      </w:r>
      <w:r w:rsidRPr="002B4DCA">
        <w:rPr>
          <w:rFonts w:cstheme="minorHAnsi"/>
          <w:color w:val="000000"/>
          <w:sz w:val="20"/>
          <w:szCs w:val="20"/>
        </w:rPr>
        <w:t>e attività affidate.</w:t>
      </w:r>
    </w:p>
    <w:p w14:paraId="1703EB8F" w14:textId="73AB2412" w:rsidR="006426BB" w:rsidRPr="002B4DCA" w:rsidRDefault="006426BB" w:rsidP="006426BB">
      <w:pPr>
        <w:pStyle w:val="comma"/>
        <w:widowControl w:val="0"/>
        <w:numPr>
          <w:ilvl w:val="0"/>
          <w:numId w:val="0"/>
        </w:numPr>
        <w:ind w:left="1419"/>
        <w:rPr>
          <w:rFonts w:cstheme="minorHAnsi"/>
          <w:color w:val="000000"/>
          <w:sz w:val="20"/>
          <w:szCs w:val="20"/>
        </w:rPr>
      </w:pPr>
      <w:r w:rsidRPr="002B4DCA">
        <w:rPr>
          <w:rFonts w:ascii="Calibri" w:eastAsia="Times New Roman" w:hAnsi="Calibri" w:cs="Trebuchet MS"/>
          <w:spacing w:val="0"/>
          <w:sz w:val="20"/>
          <w:szCs w:val="24"/>
          <w:lang w:eastAsia="ar-SA"/>
        </w:rPr>
        <w:t xml:space="preserve">Resta inteso che l’Impresa si impegna ad inserire, nel contratto di subappalto e negli altri subcontratti, una clausola che preveda il rispetto degli obblighi di cui al Patto di Integrità da parte dei subappaltatori/subcontraenti, </w:t>
      </w:r>
      <w:r w:rsidRPr="002B4DCA">
        <w:rPr>
          <w:rFonts w:ascii="Calibri" w:eastAsia="Times New Roman" w:hAnsi="Calibri" w:cs="Calibri"/>
          <w:spacing w:val="0"/>
          <w:sz w:val="20"/>
          <w:szCs w:val="20"/>
          <w:lang w:eastAsia="ar-SA"/>
        </w:rPr>
        <w:t>e la risoluzione, ai sensi dell’art. 1456 c.c., del contratto di subappalto</w:t>
      </w:r>
      <w:r w:rsidRPr="002B4DCA">
        <w:rPr>
          <w:rFonts w:ascii="Calibri" w:eastAsia="Times New Roman" w:hAnsi="Calibri" w:cs="Trebuchet MS"/>
          <w:spacing w:val="0"/>
          <w:sz w:val="20"/>
          <w:szCs w:val="24"/>
          <w:lang w:eastAsia="ar-SA"/>
        </w:rPr>
        <w:t xml:space="preserve"> e/o degli altri subcontratti</w:t>
      </w:r>
      <w:r w:rsidRPr="002B4DCA">
        <w:rPr>
          <w:rFonts w:ascii="Calibri" w:eastAsia="Times New Roman" w:hAnsi="Calibri" w:cs="Calibri"/>
          <w:spacing w:val="0"/>
          <w:sz w:val="20"/>
          <w:szCs w:val="20"/>
          <w:lang w:eastAsia="ar-SA"/>
        </w:rPr>
        <w:t>, nel caso di violazione di tali obblighi da parte di questi ultimi</w:t>
      </w:r>
      <w:r w:rsidRPr="002B4DCA">
        <w:rPr>
          <w:rFonts w:ascii="Calibri" w:eastAsia="Times New Roman" w:hAnsi="Calibri" w:cs="Trebuchet MS"/>
          <w:spacing w:val="0"/>
          <w:sz w:val="20"/>
          <w:szCs w:val="24"/>
          <w:lang w:eastAsia="ar-SA"/>
        </w:rPr>
        <w:t>; l’Impresa dovrà dare tempestiva comunicazione a Consip dell’intervenuta risoluzione.</w:t>
      </w:r>
    </w:p>
    <w:p w14:paraId="5E5FD949"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color w:val="000000"/>
          <w:sz w:val="20"/>
          <w:szCs w:val="20"/>
        </w:rPr>
        <w:t>In caso di mancato deposito di taluno</w:t>
      </w:r>
      <w:r w:rsidRPr="002B4DCA">
        <w:rPr>
          <w:rFonts w:cstheme="minorHAnsi"/>
          <w:sz w:val="20"/>
          <w:szCs w:val="20"/>
        </w:rPr>
        <w:t xml:space="preserve">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1E1FB2FE"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 xml:space="preserve">I subappaltatori dovranno mantenere per tutta la durata del presente contratto, i requisiti richiesti per il rilascio dell’autorizzazione al subappalto. In caso di perdita dei detti requisiti la Committente revocherà </w:t>
      </w:r>
      <w:r w:rsidRPr="002B4DCA">
        <w:rPr>
          <w:rFonts w:cstheme="minorHAnsi"/>
          <w:color w:val="1F497D"/>
          <w:sz w:val="20"/>
          <w:szCs w:val="20"/>
        </w:rPr>
        <w:t>l’</w:t>
      </w:r>
      <w:r w:rsidRPr="002B4DCA">
        <w:rPr>
          <w:rFonts w:cstheme="minorHAnsi"/>
          <w:sz w:val="20"/>
          <w:szCs w:val="20"/>
        </w:rPr>
        <w:t>autorizzazione.</w:t>
      </w:r>
    </w:p>
    <w:p w14:paraId="41227C36" w14:textId="77777777" w:rsidR="00521D78" w:rsidRPr="002B4DCA" w:rsidRDefault="00521D78" w:rsidP="00456D82">
      <w:pPr>
        <w:pStyle w:val="comma"/>
        <w:numPr>
          <w:ilvl w:val="0"/>
          <w:numId w:val="42"/>
        </w:numPr>
        <w:tabs>
          <w:tab w:val="clear" w:pos="284"/>
          <w:tab w:val="num" w:pos="360"/>
        </w:tabs>
        <w:suppressAutoHyphens w:val="0"/>
        <w:spacing w:before="0" w:after="0"/>
        <w:rPr>
          <w:rFonts w:cstheme="minorHAnsi"/>
          <w:sz w:val="20"/>
          <w:szCs w:val="20"/>
        </w:rPr>
      </w:pPr>
      <w:r w:rsidRPr="002B4DCA">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303F776"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Ai sensi dell’art. 105, comma 4, lett. a) del D. Lgs. n. 50/2016 e s.m.i. non sarà autorizzato il subappalto ad un operatore economico che abbia partecipato alla procedura di affidamento del contratto (in caso di divisione in Lotti, per lo specifico Lotto).</w:t>
      </w:r>
    </w:p>
    <w:p w14:paraId="2A394D86" w14:textId="1FDA058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 xml:space="preserve">Per le prestazioni affidate in subappalto: </w:t>
      </w:r>
      <w:r w:rsidR="002F114E" w:rsidRPr="002B4DCA">
        <w:rPr>
          <w:rFonts w:cstheme="minorHAnsi"/>
          <w:sz w:val="20"/>
          <w:szCs w:val="20"/>
        </w:rPr>
        <w:t>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Pr="002B4DCA">
        <w:rPr>
          <w:rFonts w:cstheme="minorHAnsi"/>
          <w:sz w:val="20"/>
          <w:szCs w:val="20"/>
        </w:rPr>
        <w:t xml:space="preserve"> b) devono essere corrisposti i costi della sicurezza e della manodopera, relativi alle prestazioni affidate in subappalto, alle imprese subappaltatrici senza alcun ribasso. La Committente, sentito il direttore dell'esecuzione, provvede alla verifica dell'effettiva applicazione degli obblighi di cui </w:t>
      </w:r>
      <w:r w:rsidRPr="002B4DCA">
        <w:rPr>
          <w:rFonts w:cstheme="minorHAnsi"/>
          <w:sz w:val="20"/>
          <w:szCs w:val="20"/>
        </w:rPr>
        <w:lastRenderedPageBreak/>
        <w:t>al presente comma. Il Fornitore è solidalmente responsabile con il subappaltatore degli adempimenti, da parte di questo ultimo, degli obblighi di sicurezza previsti dalla normativa vigente.</w:t>
      </w:r>
    </w:p>
    <w:p w14:paraId="7189AAE1" w14:textId="0686CED9" w:rsidR="00B6433A" w:rsidRPr="002B4DCA" w:rsidRDefault="00B6433A" w:rsidP="00456D82">
      <w:pPr>
        <w:pStyle w:val="comma"/>
        <w:widowControl w:val="0"/>
        <w:numPr>
          <w:ilvl w:val="0"/>
          <w:numId w:val="42"/>
        </w:numPr>
        <w:rPr>
          <w:rFonts w:cstheme="minorHAnsi"/>
          <w:sz w:val="20"/>
          <w:szCs w:val="20"/>
        </w:rPr>
      </w:pPr>
      <w:r w:rsidRPr="002B4DCA">
        <w:rPr>
          <w:rFonts w:ascii="Calibri" w:hAnsi="Calibri" w:cs="Calibri"/>
          <w:sz w:val="20"/>
          <w:szCs w:val="20"/>
        </w:rPr>
        <w:t>Il Fornitore e il subappaltatore sono responsabili in solido, nei confronti della Consip S.p.A. e/o delle Amministrazioni Contraenti, in relazione alle prestazioni oggetto del contratto di subappalto.</w:t>
      </w:r>
    </w:p>
    <w:p w14:paraId="3EDA86AA" w14:textId="0BA82E42"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L’Impresa è responsabile in via esclusiva nei confronti della la Committente dei danni che dovessero derivare, alla Committente e/o all’amministrazione</w:t>
      </w:r>
      <w:r w:rsidRPr="002B4DCA">
        <w:rPr>
          <w:rFonts w:cstheme="minorHAnsi"/>
          <w:color w:val="548DD4" w:themeColor="text2" w:themeTint="99"/>
          <w:sz w:val="20"/>
          <w:szCs w:val="20"/>
        </w:rPr>
        <w:t xml:space="preserve"> </w:t>
      </w:r>
      <w:r w:rsidRPr="002B4DCA">
        <w:rPr>
          <w:rFonts w:cstheme="minorHAnsi"/>
          <w:sz w:val="20"/>
          <w:szCs w:val="20"/>
        </w:rPr>
        <w:t xml:space="preserve">o a terzi per fatti comunque imputabili ai soggetti cui sono state affidate le suddette attività. In particolare, il Fornitore </w:t>
      </w:r>
      <w:r w:rsidR="00B6433A" w:rsidRPr="002B4DCA">
        <w:rPr>
          <w:rFonts w:ascii="Calibri" w:hAnsi="Calibri" w:cs="Calibri"/>
          <w:sz w:val="20"/>
          <w:szCs w:val="20"/>
        </w:rPr>
        <w:t>e il subappaltatore si impegnano</w:t>
      </w:r>
      <w:r w:rsidR="00B6433A" w:rsidRPr="002B4DCA">
        <w:rPr>
          <w:rFonts w:cstheme="minorHAnsi"/>
          <w:sz w:val="20"/>
          <w:szCs w:val="20"/>
        </w:rPr>
        <w:t xml:space="preserve"> </w:t>
      </w:r>
      <w:r w:rsidRPr="002B4DCA">
        <w:rPr>
          <w:rFonts w:cstheme="minorHAnsi"/>
          <w:sz w:val="20"/>
          <w:szCs w:val="20"/>
        </w:rPr>
        <w:t>a manlevare e tenere indenne la</w:t>
      </w:r>
      <w:r w:rsidRPr="002B4DCA">
        <w:rPr>
          <w:rFonts w:cstheme="minorHAnsi"/>
          <w:color w:val="548DD4" w:themeColor="text2" w:themeTint="99"/>
          <w:sz w:val="20"/>
          <w:szCs w:val="20"/>
        </w:rPr>
        <w:t xml:space="preserve"> </w:t>
      </w:r>
      <w:r w:rsidRPr="002B4DCA">
        <w:rPr>
          <w:rFonts w:cstheme="minorHAnsi"/>
          <w:sz w:val="20"/>
          <w:szCs w:val="20"/>
        </w:rPr>
        <w:t>Committente</w:t>
      </w:r>
      <w:r w:rsidRPr="002B4DCA">
        <w:rPr>
          <w:rFonts w:cstheme="minorHAnsi"/>
          <w:color w:val="548DD4" w:themeColor="text2" w:themeTint="99"/>
          <w:sz w:val="20"/>
          <w:szCs w:val="20"/>
        </w:rPr>
        <w:t xml:space="preserve"> </w:t>
      </w:r>
      <w:r w:rsidRPr="002B4DCA">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606D00B2"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trasmette alla la Committente 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 stazione appaltante acquisisce d'ufficio il documento unico di regolarità contributiva in corso di validità relativo a tutti i subappaltatori.</w:t>
      </w:r>
    </w:p>
    <w:p w14:paraId="50C09DCE"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lett. a) e c), del D.lgs. n. 50/2016. </w:t>
      </w:r>
    </w:p>
    <w:p w14:paraId="0872CC52"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 xml:space="preserve">Il Fornitore si impegna a sostituire i subappaltatori relativamente ai quali apposita verifica abbia dimostrato la sussistenza dei motivi di esclusione di cui </w:t>
      </w:r>
      <w:r w:rsidRPr="002B4DCA">
        <w:rPr>
          <w:rFonts w:cstheme="minorHAnsi"/>
          <w:color w:val="000000"/>
          <w:sz w:val="20"/>
          <w:szCs w:val="20"/>
        </w:rPr>
        <w:t xml:space="preserve">all’articolo 80 del D.lgs. n. </w:t>
      </w:r>
      <w:r w:rsidRPr="002B4DCA">
        <w:rPr>
          <w:rFonts w:cstheme="minorHAnsi"/>
          <w:color w:val="1F497D"/>
          <w:sz w:val="20"/>
          <w:szCs w:val="20"/>
        </w:rPr>
        <w:t>5</w:t>
      </w:r>
      <w:r w:rsidRPr="002B4DCA">
        <w:rPr>
          <w:rFonts w:cstheme="minorHAnsi"/>
          <w:color w:val="000000"/>
          <w:sz w:val="20"/>
          <w:szCs w:val="20"/>
        </w:rPr>
        <w:t xml:space="preserve">0/2016. </w:t>
      </w:r>
    </w:p>
    <w:p w14:paraId="37150928"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 xml:space="preserve">La Committente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2B4DCA">
        <w:rPr>
          <w:rFonts w:cstheme="minorHAnsi"/>
          <w:sz w:val="20"/>
          <w:szCs w:val="20"/>
        </w:rPr>
        <w:t>microimpresa</w:t>
      </w:r>
      <w:proofErr w:type="spellEnd"/>
      <w:r w:rsidRPr="002B4DCA">
        <w:rPr>
          <w:rFonts w:cstheme="minorHAnsi"/>
          <w:sz w:val="20"/>
          <w:szCs w:val="20"/>
        </w:rPr>
        <w:t xml:space="preserve"> o piccola impresa; b) in caso inadempimento da parte dell'appaltatore; c) su richiesta del subappaltatore e se la natura del contratto lo consente. In caso contrario,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3D0D132E"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Nelle ipotesi di inadempimenti da parte dell’impresa subappaltatrice, ferma restando la possibilità di revoca dell’autorizzazione al subappalto da parte della Committente, è onere dell’Impresa svolgere in proprio le attività ovvero porre in essere, nei confronti del subappaltatore ogni rimedio contrattuale, ivi inclusa la risoluzione.</w:t>
      </w:r>
    </w:p>
    <w:p w14:paraId="39A5A8C6"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 xml:space="preserve">L’esecuzione delle attività subappaltate non può formare oggetto di ulteriore subappalto. </w:t>
      </w:r>
    </w:p>
    <w:p w14:paraId="23487E56"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In caso di inadempimento da parte dell’Impresa agli obblighi di cui ai precedenti commi, la Committente può risolvere il Contratto, salvo il diritto al risarcimento del danno.</w:t>
      </w:r>
    </w:p>
    <w:p w14:paraId="2F236AE1" w14:textId="7777777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Ai sensi dell’art. 105 del D.lgs. n. 50/2016, il Fornitore si obbliga a comunicare alla Committente il nome del subcontraente, l’importo del contratto, l’oggetto delle prestazioni affidate.</w:t>
      </w:r>
    </w:p>
    <w:p w14:paraId="7CC81812" w14:textId="77777777" w:rsidR="00521D78" w:rsidRPr="002B4DCA" w:rsidRDefault="00521D78" w:rsidP="00456D82">
      <w:pPr>
        <w:pStyle w:val="comma"/>
        <w:numPr>
          <w:ilvl w:val="0"/>
          <w:numId w:val="42"/>
        </w:numPr>
        <w:tabs>
          <w:tab w:val="clear" w:pos="284"/>
          <w:tab w:val="num" w:pos="360"/>
        </w:tabs>
        <w:suppressAutoHyphens w:val="0"/>
        <w:spacing w:before="0" w:after="0"/>
        <w:rPr>
          <w:rFonts w:cstheme="minorHAnsi"/>
          <w:sz w:val="20"/>
          <w:szCs w:val="20"/>
        </w:rPr>
      </w:pPr>
      <w:r w:rsidRPr="002B4DCA">
        <w:rPr>
          <w:rFonts w:cstheme="minorHAnsi"/>
          <w:sz w:val="20"/>
          <w:szCs w:val="20"/>
        </w:rPr>
        <w:t xml:space="preserve">Il Fornitore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23505EAE" w14:textId="1D7D15C7" w:rsidR="00521D78" w:rsidRPr="002B4DCA" w:rsidRDefault="00521D78" w:rsidP="00456D82">
      <w:pPr>
        <w:pStyle w:val="comma"/>
        <w:widowControl w:val="0"/>
        <w:numPr>
          <w:ilvl w:val="0"/>
          <w:numId w:val="42"/>
        </w:numPr>
        <w:rPr>
          <w:rFonts w:cstheme="minorHAnsi"/>
          <w:sz w:val="20"/>
          <w:szCs w:val="20"/>
        </w:rPr>
      </w:pPr>
      <w:r w:rsidRPr="002B4DCA">
        <w:rPr>
          <w:rFonts w:cstheme="minorHAnsi"/>
          <w:sz w:val="20"/>
          <w:szCs w:val="20"/>
        </w:rPr>
        <w:t xml:space="preserve">Non costituiscono subappalto le fattispecie di cui al comma 3 dell’art. 105 </w:t>
      </w:r>
      <w:r w:rsidR="00AF1619" w:rsidRPr="002B4DCA">
        <w:rPr>
          <w:rFonts w:cstheme="minorHAnsi"/>
          <w:sz w:val="20"/>
          <w:szCs w:val="20"/>
        </w:rPr>
        <w:t xml:space="preserve">del d. lgs. n. 50/2016 e </w:t>
      </w:r>
      <w:proofErr w:type="gramStart"/>
      <w:r w:rsidR="00AF1619" w:rsidRPr="002B4DCA">
        <w:rPr>
          <w:rFonts w:cstheme="minorHAnsi"/>
          <w:sz w:val="20"/>
          <w:szCs w:val="20"/>
        </w:rPr>
        <w:t>s.m.i.</w:t>
      </w:r>
      <w:r w:rsidRPr="002B4DCA">
        <w:rPr>
          <w:rFonts w:cstheme="minorHAnsi"/>
          <w:sz w:val="20"/>
          <w:szCs w:val="20"/>
        </w:rPr>
        <w:t>.</w:t>
      </w:r>
      <w:proofErr w:type="gramEnd"/>
      <w:r w:rsidRPr="002B4DCA">
        <w:rPr>
          <w:rFonts w:cstheme="minorHAnsi"/>
          <w:sz w:val="20"/>
          <w:szCs w:val="20"/>
        </w:rPr>
        <w:t xml:space="preserve"> </w:t>
      </w:r>
      <w:r w:rsidR="00D143E1" w:rsidRPr="002B4DCA">
        <w:rPr>
          <w:rFonts w:cstheme="minorHAnsi"/>
          <w:sz w:val="20"/>
          <w:szCs w:val="20"/>
        </w:rPr>
        <w:t xml:space="preserve">Il Fornitore ricorre alle seguenti prestazioni di soggetti terzi _____________________ conformemente a quanto dichiarato in offerta e in forza dei contratti continuativi di cooperazione, servizio e/o fornitura, sottoscritti in epoca anteriore all’indizione della presente procedura, prodotti in sede di stipula del presente </w:t>
      </w:r>
      <w:r w:rsidR="00EB5A00" w:rsidRPr="002B4DCA">
        <w:rPr>
          <w:rFonts w:cstheme="minorHAnsi"/>
          <w:sz w:val="20"/>
          <w:szCs w:val="20"/>
        </w:rPr>
        <w:t>contratto</w:t>
      </w:r>
      <w:r w:rsidR="000031CB">
        <w:rPr>
          <w:rFonts w:cstheme="minorHAnsi"/>
          <w:sz w:val="20"/>
          <w:szCs w:val="20"/>
        </w:rPr>
        <w:t>.</w:t>
      </w:r>
      <w:bookmarkStart w:id="65" w:name="_GoBack"/>
      <w:bookmarkEnd w:id="65"/>
    </w:p>
    <w:p w14:paraId="5D4D01AA" w14:textId="7EC4E86B" w:rsidR="00521D78" w:rsidRDefault="00521D78" w:rsidP="00456D82">
      <w:pPr>
        <w:pStyle w:val="comma"/>
        <w:widowControl w:val="0"/>
        <w:numPr>
          <w:ilvl w:val="0"/>
          <w:numId w:val="42"/>
        </w:numPr>
        <w:rPr>
          <w:rFonts w:cstheme="minorHAnsi"/>
          <w:sz w:val="20"/>
          <w:szCs w:val="20"/>
        </w:rPr>
      </w:pPr>
      <w:r w:rsidRPr="002B4DCA">
        <w:rPr>
          <w:rFonts w:cstheme="minorHAnsi"/>
          <w:sz w:val="20"/>
          <w:szCs w:val="20"/>
        </w:rPr>
        <w:t>Per tutto quanto non previsto si applicano le disposizioni di cui all’art. 105 del D.lgs. 50/2016</w:t>
      </w:r>
      <w:r w:rsidR="004C182F">
        <w:rPr>
          <w:rFonts w:cstheme="minorHAnsi"/>
          <w:sz w:val="20"/>
          <w:szCs w:val="20"/>
        </w:rPr>
        <w:t>.</w:t>
      </w:r>
    </w:p>
    <w:p w14:paraId="642FA4C6" w14:textId="77777777" w:rsidR="004C182F" w:rsidRDefault="004C182F" w:rsidP="004C182F">
      <w:pPr>
        <w:pStyle w:val="comma"/>
        <w:widowControl w:val="0"/>
        <w:numPr>
          <w:ilvl w:val="0"/>
          <w:numId w:val="0"/>
        </w:numPr>
        <w:ind w:left="1419"/>
        <w:rPr>
          <w:rFonts w:cstheme="minorHAnsi"/>
          <w:sz w:val="20"/>
          <w:szCs w:val="20"/>
        </w:rPr>
      </w:pPr>
    </w:p>
    <w:p w14:paraId="78CED5CC" w14:textId="1B083925" w:rsidR="00AF48DA" w:rsidRPr="002B4DCA" w:rsidRDefault="00AF48DA" w:rsidP="00AF48DA">
      <w:pPr>
        <w:pStyle w:val="comma"/>
        <w:widowControl w:val="0"/>
        <w:numPr>
          <w:ilvl w:val="0"/>
          <w:numId w:val="0"/>
        </w:numPr>
        <w:rPr>
          <w:rFonts w:cstheme="minorHAnsi"/>
          <w:sz w:val="20"/>
          <w:szCs w:val="20"/>
        </w:rPr>
      </w:pPr>
    </w:p>
    <w:p w14:paraId="2585017B" w14:textId="77777777" w:rsidR="00AF48DA" w:rsidRPr="002B4DCA" w:rsidRDefault="00AF48DA" w:rsidP="00AF48DA">
      <w:pPr>
        <w:pStyle w:val="comma"/>
        <w:widowControl w:val="0"/>
        <w:numPr>
          <w:ilvl w:val="0"/>
          <w:numId w:val="0"/>
        </w:numPr>
        <w:rPr>
          <w:rFonts w:cstheme="minorHAnsi"/>
          <w:sz w:val="20"/>
          <w:szCs w:val="20"/>
        </w:rPr>
      </w:pPr>
    </w:p>
    <w:p w14:paraId="203AE855" w14:textId="2870F9AC" w:rsidR="00BD3F8E" w:rsidRPr="002B4DCA" w:rsidRDefault="00001356" w:rsidP="00EA50C4">
      <w:pPr>
        <w:pStyle w:val="Titolo1"/>
        <w:keepNext w:val="0"/>
        <w:keepLines w:val="0"/>
        <w:widowControl w:val="0"/>
        <w:rPr>
          <w:rFonts w:cstheme="minorHAnsi"/>
          <w:sz w:val="20"/>
          <w:szCs w:val="20"/>
        </w:rPr>
      </w:pPr>
      <w:bookmarkStart w:id="66" w:name="_Toc52039762"/>
      <w:bookmarkStart w:id="67" w:name="_Toc138327705"/>
      <w:r w:rsidRPr="002B4DCA">
        <w:rPr>
          <w:rFonts w:cstheme="minorHAnsi"/>
          <w:sz w:val="20"/>
          <w:szCs w:val="20"/>
        </w:rPr>
        <w:lastRenderedPageBreak/>
        <w:t>Art. 3</w:t>
      </w:r>
      <w:r w:rsidR="006720FB" w:rsidRPr="002B4DCA">
        <w:rPr>
          <w:rFonts w:cstheme="minorHAnsi"/>
          <w:sz w:val="20"/>
          <w:szCs w:val="20"/>
        </w:rPr>
        <w:t>4</w:t>
      </w:r>
      <w:r w:rsidRPr="002B4DCA">
        <w:rPr>
          <w:rFonts w:cstheme="minorHAnsi"/>
          <w:sz w:val="20"/>
          <w:szCs w:val="20"/>
        </w:rPr>
        <w:t xml:space="preserve"> – Clausola best </w:t>
      </w:r>
      <w:proofErr w:type="spellStart"/>
      <w:r w:rsidRPr="002B4DCA">
        <w:rPr>
          <w:rFonts w:cstheme="minorHAnsi"/>
          <w:sz w:val="20"/>
          <w:szCs w:val="20"/>
        </w:rPr>
        <w:t>Customer</w:t>
      </w:r>
      <w:bookmarkEnd w:id="66"/>
      <w:bookmarkEnd w:id="67"/>
      <w:proofErr w:type="spellEnd"/>
      <w:r w:rsidRPr="002B4DCA">
        <w:rPr>
          <w:rFonts w:cstheme="minorHAnsi"/>
          <w:sz w:val="20"/>
          <w:szCs w:val="20"/>
        </w:rPr>
        <w:t xml:space="preserve"> </w:t>
      </w:r>
      <w:bookmarkEnd w:id="63"/>
      <w:r w:rsidR="00A23703" w:rsidRPr="002B4DCA">
        <w:rPr>
          <w:rFonts w:cstheme="minorHAnsi"/>
          <w:sz w:val="20"/>
          <w:szCs w:val="20"/>
        </w:rPr>
        <w:t xml:space="preserve"> </w:t>
      </w:r>
    </w:p>
    <w:p w14:paraId="5F17DF16" w14:textId="2587368B" w:rsidR="003A4494" w:rsidRPr="002B4DCA" w:rsidRDefault="00BD3F8E" w:rsidP="00456D82">
      <w:pPr>
        <w:pStyle w:val="comma"/>
        <w:widowControl w:val="0"/>
        <w:numPr>
          <w:ilvl w:val="0"/>
          <w:numId w:val="46"/>
        </w:numPr>
        <w:rPr>
          <w:rFonts w:cstheme="minorHAnsi"/>
          <w:sz w:val="20"/>
          <w:szCs w:val="20"/>
        </w:rPr>
      </w:pPr>
      <w:r w:rsidRPr="002B4DC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2B4DCA">
        <w:rPr>
          <w:rFonts w:cstheme="minorHAnsi"/>
          <w:sz w:val="20"/>
          <w:szCs w:val="20"/>
        </w:rPr>
        <w:t>.</w:t>
      </w:r>
    </w:p>
    <w:p w14:paraId="2CEDC11F" w14:textId="4B9C600A" w:rsidR="003A4494" w:rsidRDefault="003A4494" w:rsidP="003A4494">
      <w:pPr>
        <w:pStyle w:val="comma"/>
        <w:widowControl w:val="0"/>
        <w:numPr>
          <w:ilvl w:val="0"/>
          <w:numId w:val="0"/>
        </w:numPr>
        <w:rPr>
          <w:rFonts w:cstheme="minorHAnsi"/>
          <w:sz w:val="20"/>
          <w:szCs w:val="20"/>
        </w:rPr>
      </w:pPr>
    </w:p>
    <w:p w14:paraId="491D3C9E" w14:textId="77745534" w:rsidR="00F62193" w:rsidRDefault="00F62193" w:rsidP="003A4494">
      <w:pPr>
        <w:pStyle w:val="comma"/>
        <w:widowControl w:val="0"/>
        <w:numPr>
          <w:ilvl w:val="0"/>
          <w:numId w:val="0"/>
        </w:numPr>
        <w:rPr>
          <w:rFonts w:cstheme="minorHAnsi"/>
          <w:sz w:val="20"/>
          <w:szCs w:val="20"/>
        </w:rPr>
      </w:pPr>
    </w:p>
    <w:p w14:paraId="44F59983" w14:textId="0EFF04AB" w:rsidR="00F62193" w:rsidRDefault="00F62193" w:rsidP="003A4494">
      <w:pPr>
        <w:pStyle w:val="comma"/>
        <w:widowControl w:val="0"/>
        <w:numPr>
          <w:ilvl w:val="0"/>
          <w:numId w:val="0"/>
        </w:numPr>
        <w:rPr>
          <w:rFonts w:cstheme="minorHAnsi"/>
          <w:sz w:val="20"/>
          <w:szCs w:val="20"/>
        </w:rPr>
      </w:pPr>
    </w:p>
    <w:p w14:paraId="6862C619" w14:textId="5DA4803E" w:rsidR="00F62193" w:rsidRDefault="00F62193" w:rsidP="003A4494">
      <w:pPr>
        <w:pStyle w:val="comma"/>
        <w:widowControl w:val="0"/>
        <w:numPr>
          <w:ilvl w:val="0"/>
          <w:numId w:val="0"/>
        </w:numPr>
        <w:rPr>
          <w:rFonts w:cstheme="minorHAnsi"/>
          <w:sz w:val="20"/>
          <w:szCs w:val="20"/>
        </w:rPr>
      </w:pPr>
    </w:p>
    <w:p w14:paraId="0AD8B274" w14:textId="2D58E7BD" w:rsidR="00F62193" w:rsidRDefault="00F62193" w:rsidP="003A4494">
      <w:pPr>
        <w:pStyle w:val="comma"/>
        <w:widowControl w:val="0"/>
        <w:numPr>
          <w:ilvl w:val="0"/>
          <w:numId w:val="0"/>
        </w:numPr>
        <w:rPr>
          <w:rFonts w:cstheme="minorHAnsi"/>
          <w:sz w:val="20"/>
          <w:szCs w:val="20"/>
        </w:rPr>
      </w:pPr>
    </w:p>
    <w:p w14:paraId="46BEFB07" w14:textId="3CA6AE9C" w:rsidR="00F62193" w:rsidRDefault="00F62193" w:rsidP="003A4494">
      <w:pPr>
        <w:pStyle w:val="comma"/>
        <w:widowControl w:val="0"/>
        <w:numPr>
          <w:ilvl w:val="0"/>
          <w:numId w:val="0"/>
        </w:numPr>
        <w:rPr>
          <w:rFonts w:cstheme="minorHAnsi"/>
          <w:sz w:val="20"/>
          <w:szCs w:val="20"/>
        </w:rPr>
      </w:pPr>
    </w:p>
    <w:p w14:paraId="61855D2D" w14:textId="4670F9FC" w:rsidR="00F62193" w:rsidRDefault="00F62193" w:rsidP="003A4494">
      <w:pPr>
        <w:pStyle w:val="comma"/>
        <w:widowControl w:val="0"/>
        <w:numPr>
          <w:ilvl w:val="0"/>
          <w:numId w:val="0"/>
        </w:numPr>
        <w:rPr>
          <w:rFonts w:cstheme="minorHAnsi"/>
          <w:sz w:val="20"/>
          <w:szCs w:val="20"/>
        </w:rPr>
      </w:pPr>
    </w:p>
    <w:p w14:paraId="773315FB" w14:textId="0F128F42" w:rsidR="00F62193" w:rsidRDefault="00F62193" w:rsidP="003A4494">
      <w:pPr>
        <w:pStyle w:val="comma"/>
        <w:widowControl w:val="0"/>
        <w:numPr>
          <w:ilvl w:val="0"/>
          <w:numId w:val="0"/>
        </w:numPr>
        <w:rPr>
          <w:rFonts w:cstheme="minorHAnsi"/>
          <w:sz w:val="20"/>
          <w:szCs w:val="20"/>
        </w:rPr>
      </w:pPr>
    </w:p>
    <w:p w14:paraId="560E9A90" w14:textId="1C1D195F" w:rsidR="00B64D60" w:rsidRDefault="00B64D60" w:rsidP="003A4494">
      <w:pPr>
        <w:pStyle w:val="comma"/>
        <w:widowControl w:val="0"/>
        <w:numPr>
          <w:ilvl w:val="0"/>
          <w:numId w:val="0"/>
        </w:numPr>
        <w:rPr>
          <w:rFonts w:cstheme="minorHAnsi"/>
          <w:sz w:val="20"/>
          <w:szCs w:val="20"/>
        </w:rPr>
      </w:pPr>
    </w:p>
    <w:p w14:paraId="23630178" w14:textId="77FEC211" w:rsidR="00B64D60" w:rsidRDefault="00B64D60" w:rsidP="003A4494">
      <w:pPr>
        <w:pStyle w:val="comma"/>
        <w:widowControl w:val="0"/>
        <w:numPr>
          <w:ilvl w:val="0"/>
          <w:numId w:val="0"/>
        </w:numPr>
        <w:rPr>
          <w:rFonts w:cstheme="minorHAnsi"/>
          <w:sz w:val="20"/>
          <w:szCs w:val="20"/>
        </w:rPr>
      </w:pPr>
    </w:p>
    <w:p w14:paraId="0367FDB1" w14:textId="2C348B8E" w:rsidR="00B64D60" w:rsidRDefault="00B64D60" w:rsidP="003A4494">
      <w:pPr>
        <w:pStyle w:val="comma"/>
        <w:widowControl w:val="0"/>
        <w:numPr>
          <w:ilvl w:val="0"/>
          <w:numId w:val="0"/>
        </w:numPr>
        <w:rPr>
          <w:rFonts w:cstheme="minorHAnsi"/>
          <w:sz w:val="20"/>
          <w:szCs w:val="20"/>
        </w:rPr>
      </w:pPr>
    </w:p>
    <w:p w14:paraId="76DA94E2" w14:textId="6F5560AF" w:rsidR="00B64D60" w:rsidRDefault="00B64D60" w:rsidP="003A4494">
      <w:pPr>
        <w:pStyle w:val="comma"/>
        <w:widowControl w:val="0"/>
        <w:numPr>
          <w:ilvl w:val="0"/>
          <w:numId w:val="0"/>
        </w:numPr>
        <w:rPr>
          <w:rFonts w:cstheme="minorHAnsi"/>
          <w:sz w:val="20"/>
          <w:szCs w:val="20"/>
        </w:rPr>
      </w:pPr>
    </w:p>
    <w:p w14:paraId="396B0399" w14:textId="1F0463E5" w:rsidR="00B64D60" w:rsidRDefault="00B64D60" w:rsidP="003A4494">
      <w:pPr>
        <w:pStyle w:val="comma"/>
        <w:widowControl w:val="0"/>
        <w:numPr>
          <w:ilvl w:val="0"/>
          <w:numId w:val="0"/>
        </w:numPr>
        <w:rPr>
          <w:rFonts w:cstheme="minorHAnsi"/>
          <w:sz w:val="20"/>
          <w:szCs w:val="20"/>
        </w:rPr>
      </w:pPr>
    </w:p>
    <w:p w14:paraId="06790F9A" w14:textId="561538C4" w:rsidR="00B64D60" w:rsidRDefault="00B64D60" w:rsidP="003A4494">
      <w:pPr>
        <w:pStyle w:val="comma"/>
        <w:widowControl w:val="0"/>
        <w:numPr>
          <w:ilvl w:val="0"/>
          <w:numId w:val="0"/>
        </w:numPr>
        <w:rPr>
          <w:rFonts w:cstheme="minorHAnsi"/>
          <w:sz w:val="20"/>
          <w:szCs w:val="20"/>
        </w:rPr>
      </w:pPr>
    </w:p>
    <w:p w14:paraId="072F9D8F" w14:textId="63EB8CA2" w:rsidR="00B64D60" w:rsidRDefault="00B64D60" w:rsidP="003A4494">
      <w:pPr>
        <w:pStyle w:val="comma"/>
        <w:widowControl w:val="0"/>
        <w:numPr>
          <w:ilvl w:val="0"/>
          <w:numId w:val="0"/>
        </w:numPr>
        <w:rPr>
          <w:rFonts w:cstheme="minorHAnsi"/>
          <w:sz w:val="20"/>
          <w:szCs w:val="20"/>
        </w:rPr>
      </w:pPr>
    </w:p>
    <w:p w14:paraId="5E7F1F61" w14:textId="3992E4B2" w:rsidR="00B64D60" w:rsidRDefault="00B64D60" w:rsidP="003A4494">
      <w:pPr>
        <w:pStyle w:val="comma"/>
        <w:widowControl w:val="0"/>
        <w:numPr>
          <w:ilvl w:val="0"/>
          <w:numId w:val="0"/>
        </w:numPr>
        <w:rPr>
          <w:rFonts w:cstheme="minorHAnsi"/>
          <w:sz w:val="20"/>
          <w:szCs w:val="20"/>
        </w:rPr>
      </w:pPr>
    </w:p>
    <w:p w14:paraId="535C4A05" w14:textId="1B1B1693" w:rsidR="00B64D60" w:rsidRDefault="00B64D60" w:rsidP="003A4494">
      <w:pPr>
        <w:pStyle w:val="comma"/>
        <w:widowControl w:val="0"/>
        <w:numPr>
          <w:ilvl w:val="0"/>
          <w:numId w:val="0"/>
        </w:numPr>
        <w:rPr>
          <w:rFonts w:cstheme="minorHAnsi"/>
          <w:sz w:val="20"/>
          <w:szCs w:val="20"/>
        </w:rPr>
      </w:pPr>
    </w:p>
    <w:p w14:paraId="793DC816" w14:textId="79B88861" w:rsidR="00B64D60" w:rsidRDefault="00B64D60" w:rsidP="003A4494">
      <w:pPr>
        <w:pStyle w:val="comma"/>
        <w:widowControl w:val="0"/>
        <w:numPr>
          <w:ilvl w:val="0"/>
          <w:numId w:val="0"/>
        </w:numPr>
        <w:rPr>
          <w:rFonts w:cstheme="minorHAnsi"/>
          <w:sz w:val="20"/>
          <w:szCs w:val="20"/>
        </w:rPr>
      </w:pPr>
    </w:p>
    <w:p w14:paraId="3754EA9F" w14:textId="006CA198" w:rsidR="00B64D60" w:rsidRDefault="00B64D60" w:rsidP="003A4494">
      <w:pPr>
        <w:pStyle w:val="comma"/>
        <w:widowControl w:val="0"/>
        <w:numPr>
          <w:ilvl w:val="0"/>
          <w:numId w:val="0"/>
        </w:numPr>
        <w:rPr>
          <w:rFonts w:cstheme="minorHAnsi"/>
          <w:sz w:val="20"/>
          <w:szCs w:val="20"/>
        </w:rPr>
      </w:pPr>
    </w:p>
    <w:p w14:paraId="627FF1A0" w14:textId="5CAF16CF" w:rsidR="00B64D60" w:rsidRDefault="00B64D60" w:rsidP="003A4494">
      <w:pPr>
        <w:pStyle w:val="comma"/>
        <w:widowControl w:val="0"/>
        <w:numPr>
          <w:ilvl w:val="0"/>
          <w:numId w:val="0"/>
        </w:numPr>
        <w:rPr>
          <w:rFonts w:cstheme="minorHAnsi"/>
          <w:sz w:val="20"/>
          <w:szCs w:val="20"/>
        </w:rPr>
      </w:pPr>
    </w:p>
    <w:p w14:paraId="440ADF5C" w14:textId="36824593" w:rsidR="00B64D60" w:rsidRDefault="00B64D60" w:rsidP="003A4494">
      <w:pPr>
        <w:pStyle w:val="comma"/>
        <w:widowControl w:val="0"/>
        <w:numPr>
          <w:ilvl w:val="0"/>
          <w:numId w:val="0"/>
        </w:numPr>
        <w:rPr>
          <w:rFonts w:cstheme="minorHAnsi"/>
          <w:sz w:val="20"/>
          <w:szCs w:val="20"/>
        </w:rPr>
      </w:pPr>
    </w:p>
    <w:p w14:paraId="3EB3F05E" w14:textId="6772D757" w:rsidR="00B64D60" w:rsidRDefault="00B64D60" w:rsidP="003A4494">
      <w:pPr>
        <w:pStyle w:val="comma"/>
        <w:widowControl w:val="0"/>
        <w:numPr>
          <w:ilvl w:val="0"/>
          <w:numId w:val="0"/>
        </w:numPr>
        <w:rPr>
          <w:rFonts w:cstheme="minorHAnsi"/>
          <w:sz w:val="20"/>
          <w:szCs w:val="20"/>
        </w:rPr>
      </w:pPr>
    </w:p>
    <w:p w14:paraId="3BBC094F" w14:textId="095486C8" w:rsidR="00B64D60" w:rsidRDefault="00B64D60" w:rsidP="003A4494">
      <w:pPr>
        <w:pStyle w:val="comma"/>
        <w:widowControl w:val="0"/>
        <w:numPr>
          <w:ilvl w:val="0"/>
          <w:numId w:val="0"/>
        </w:numPr>
        <w:rPr>
          <w:rFonts w:cstheme="minorHAnsi"/>
          <w:sz w:val="20"/>
          <w:szCs w:val="20"/>
        </w:rPr>
      </w:pPr>
    </w:p>
    <w:p w14:paraId="0AC36D2B" w14:textId="0C1627C7" w:rsidR="00B64D60" w:rsidRDefault="00B64D60" w:rsidP="003A4494">
      <w:pPr>
        <w:pStyle w:val="comma"/>
        <w:widowControl w:val="0"/>
        <w:numPr>
          <w:ilvl w:val="0"/>
          <w:numId w:val="0"/>
        </w:numPr>
        <w:rPr>
          <w:rFonts w:cstheme="minorHAnsi"/>
          <w:sz w:val="20"/>
          <w:szCs w:val="20"/>
        </w:rPr>
      </w:pPr>
    </w:p>
    <w:p w14:paraId="4900B7A0" w14:textId="604667D6" w:rsidR="00B64D60" w:rsidRDefault="00B64D60" w:rsidP="003A4494">
      <w:pPr>
        <w:pStyle w:val="comma"/>
        <w:widowControl w:val="0"/>
        <w:numPr>
          <w:ilvl w:val="0"/>
          <w:numId w:val="0"/>
        </w:numPr>
        <w:rPr>
          <w:rFonts w:cstheme="minorHAnsi"/>
          <w:sz w:val="20"/>
          <w:szCs w:val="20"/>
        </w:rPr>
      </w:pPr>
    </w:p>
    <w:p w14:paraId="080A6CC4" w14:textId="09DE8028" w:rsidR="00B64D60" w:rsidRDefault="00B64D60" w:rsidP="003A4494">
      <w:pPr>
        <w:pStyle w:val="comma"/>
        <w:widowControl w:val="0"/>
        <w:numPr>
          <w:ilvl w:val="0"/>
          <w:numId w:val="0"/>
        </w:numPr>
        <w:rPr>
          <w:rFonts w:cstheme="minorHAnsi"/>
          <w:sz w:val="20"/>
          <w:szCs w:val="20"/>
        </w:rPr>
      </w:pPr>
    </w:p>
    <w:p w14:paraId="37E726C5" w14:textId="17921DC0" w:rsidR="00B64D60" w:rsidRDefault="00B64D60" w:rsidP="003A4494">
      <w:pPr>
        <w:pStyle w:val="comma"/>
        <w:widowControl w:val="0"/>
        <w:numPr>
          <w:ilvl w:val="0"/>
          <w:numId w:val="0"/>
        </w:numPr>
        <w:rPr>
          <w:rFonts w:cstheme="minorHAnsi"/>
          <w:sz w:val="20"/>
          <w:szCs w:val="20"/>
        </w:rPr>
      </w:pPr>
    </w:p>
    <w:p w14:paraId="5B8C1E79" w14:textId="7F7EDA18" w:rsidR="00B64D60" w:rsidRDefault="00B64D60" w:rsidP="003A4494">
      <w:pPr>
        <w:pStyle w:val="comma"/>
        <w:widowControl w:val="0"/>
        <w:numPr>
          <w:ilvl w:val="0"/>
          <w:numId w:val="0"/>
        </w:numPr>
        <w:rPr>
          <w:rFonts w:cstheme="minorHAnsi"/>
          <w:sz w:val="20"/>
          <w:szCs w:val="20"/>
        </w:rPr>
      </w:pPr>
    </w:p>
    <w:p w14:paraId="4081D6D6" w14:textId="09760B2C" w:rsidR="00B64D60" w:rsidRDefault="00B64D60" w:rsidP="003A4494">
      <w:pPr>
        <w:pStyle w:val="comma"/>
        <w:widowControl w:val="0"/>
        <w:numPr>
          <w:ilvl w:val="0"/>
          <w:numId w:val="0"/>
        </w:numPr>
        <w:rPr>
          <w:rFonts w:cstheme="minorHAnsi"/>
          <w:sz w:val="20"/>
          <w:szCs w:val="20"/>
        </w:rPr>
      </w:pPr>
    </w:p>
    <w:p w14:paraId="10974152" w14:textId="20B0C8D8" w:rsidR="00B64D60" w:rsidRDefault="00B64D60" w:rsidP="003A4494">
      <w:pPr>
        <w:pStyle w:val="comma"/>
        <w:widowControl w:val="0"/>
        <w:numPr>
          <w:ilvl w:val="0"/>
          <w:numId w:val="0"/>
        </w:numPr>
        <w:rPr>
          <w:rFonts w:cstheme="minorHAnsi"/>
          <w:sz w:val="20"/>
          <w:szCs w:val="20"/>
        </w:rPr>
      </w:pPr>
    </w:p>
    <w:p w14:paraId="3915CF60" w14:textId="61D00C23" w:rsidR="00B64D60" w:rsidRDefault="00B64D60" w:rsidP="003A4494">
      <w:pPr>
        <w:pStyle w:val="comma"/>
        <w:widowControl w:val="0"/>
        <w:numPr>
          <w:ilvl w:val="0"/>
          <w:numId w:val="0"/>
        </w:numPr>
        <w:rPr>
          <w:rFonts w:cstheme="minorHAnsi"/>
          <w:sz w:val="20"/>
          <w:szCs w:val="20"/>
        </w:rPr>
      </w:pPr>
    </w:p>
    <w:p w14:paraId="056E8557" w14:textId="3D305CF6" w:rsidR="00B64D60" w:rsidRDefault="00B64D60" w:rsidP="003A4494">
      <w:pPr>
        <w:pStyle w:val="comma"/>
        <w:widowControl w:val="0"/>
        <w:numPr>
          <w:ilvl w:val="0"/>
          <w:numId w:val="0"/>
        </w:numPr>
        <w:rPr>
          <w:rFonts w:cstheme="minorHAnsi"/>
          <w:sz w:val="20"/>
          <w:szCs w:val="20"/>
        </w:rPr>
      </w:pPr>
    </w:p>
    <w:p w14:paraId="036B2DB3" w14:textId="43648D21" w:rsidR="00B64D60" w:rsidRDefault="00B64D60" w:rsidP="003A4494">
      <w:pPr>
        <w:pStyle w:val="comma"/>
        <w:widowControl w:val="0"/>
        <w:numPr>
          <w:ilvl w:val="0"/>
          <w:numId w:val="0"/>
        </w:numPr>
        <w:rPr>
          <w:rFonts w:cstheme="minorHAnsi"/>
          <w:sz w:val="20"/>
          <w:szCs w:val="20"/>
        </w:rPr>
      </w:pPr>
    </w:p>
    <w:p w14:paraId="03871278" w14:textId="75DE1B2E" w:rsidR="00B64D60" w:rsidRDefault="00B64D60" w:rsidP="003A4494">
      <w:pPr>
        <w:pStyle w:val="comma"/>
        <w:widowControl w:val="0"/>
        <w:numPr>
          <w:ilvl w:val="0"/>
          <w:numId w:val="0"/>
        </w:numPr>
        <w:rPr>
          <w:rFonts w:cstheme="minorHAnsi"/>
          <w:sz w:val="20"/>
          <w:szCs w:val="20"/>
        </w:rPr>
      </w:pPr>
    </w:p>
    <w:p w14:paraId="64C5A11B" w14:textId="5E792651" w:rsidR="00B64D60" w:rsidRDefault="00B64D60" w:rsidP="003A4494">
      <w:pPr>
        <w:pStyle w:val="comma"/>
        <w:widowControl w:val="0"/>
        <w:numPr>
          <w:ilvl w:val="0"/>
          <w:numId w:val="0"/>
        </w:numPr>
        <w:rPr>
          <w:rFonts w:cstheme="minorHAnsi"/>
          <w:sz w:val="20"/>
          <w:szCs w:val="20"/>
        </w:rPr>
      </w:pPr>
    </w:p>
    <w:p w14:paraId="68BFCF62" w14:textId="77777777" w:rsidR="00B64D60" w:rsidRDefault="00B64D60" w:rsidP="003A4494">
      <w:pPr>
        <w:pStyle w:val="comma"/>
        <w:widowControl w:val="0"/>
        <w:numPr>
          <w:ilvl w:val="0"/>
          <w:numId w:val="0"/>
        </w:numPr>
        <w:rPr>
          <w:rFonts w:cstheme="minorHAnsi"/>
          <w:sz w:val="20"/>
          <w:szCs w:val="20"/>
        </w:rPr>
      </w:pPr>
    </w:p>
    <w:p w14:paraId="40511CA6" w14:textId="5B342E33" w:rsidR="00F62193" w:rsidRDefault="00F62193" w:rsidP="003A4494">
      <w:pPr>
        <w:pStyle w:val="comma"/>
        <w:widowControl w:val="0"/>
        <w:numPr>
          <w:ilvl w:val="0"/>
          <w:numId w:val="0"/>
        </w:numPr>
        <w:rPr>
          <w:rFonts w:cstheme="minorHAnsi"/>
          <w:sz w:val="20"/>
          <w:szCs w:val="20"/>
        </w:rPr>
      </w:pPr>
    </w:p>
    <w:p w14:paraId="7BDD484B" w14:textId="39A48C02" w:rsidR="00F62193" w:rsidRDefault="00F62193" w:rsidP="003A4494">
      <w:pPr>
        <w:pStyle w:val="comma"/>
        <w:widowControl w:val="0"/>
        <w:numPr>
          <w:ilvl w:val="0"/>
          <w:numId w:val="0"/>
        </w:numPr>
        <w:rPr>
          <w:rFonts w:cstheme="minorHAnsi"/>
          <w:sz w:val="20"/>
          <w:szCs w:val="20"/>
        </w:rPr>
      </w:pPr>
    </w:p>
    <w:p w14:paraId="789C0051" w14:textId="4072651D" w:rsidR="00F62193" w:rsidRDefault="00F62193" w:rsidP="003A4494">
      <w:pPr>
        <w:pStyle w:val="comma"/>
        <w:widowControl w:val="0"/>
        <w:numPr>
          <w:ilvl w:val="0"/>
          <w:numId w:val="0"/>
        </w:numPr>
        <w:rPr>
          <w:rFonts w:cstheme="minorHAnsi"/>
          <w:sz w:val="20"/>
          <w:szCs w:val="20"/>
        </w:rPr>
      </w:pPr>
    </w:p>
    <w:p w14:paraId="7F9DCF84" w14:textId="5A03FADC" w:rsidR="00F62193" w:rsidRDefault="00F62193" w:rsidP="003A4494">
      <w:pPr>
        <w:pStyle w:val="comma"/>
        <w:widowControl w:val="0"/>
        <w:numPr>
          <w:ilvl w:val="0"/>
          <w:numId w:val="0"/>
        </w:numPr>
        <w:rPr>
          <w:rFonts w:cstheme="minorHAnsi"/>
          <w:sz w:val="20"/>
          <w:szCs w:val="20"/>
        </w:rPr>
      </w:pPr>
    </w:p>
    <w:p w14:paraId="65BBA7CE" w14:textId="2AC5FC08" w:rsidR="00F62193" w:rsidRDefault="00F62193" w:rsidP="003A4494">
      <w:pPr>
        <w:pStyle w:val="comma"/>
        <w:widowControl w:val="0"/>
        <w:numPr>
          <w:ilvl w:val="0"/>
          <w:numId w:val="0"/>
        </w:numPr>
        <w:rPr>
          <w:rFonts w:cstheme="minorHAnsi"/>
          <w:sz w:val="20"/>
          <w:szCs w:val="20"/>
        </w:rPr>
      </w:pPr>
    </w:p>
    <w:p w14:paraId="08628292" w14:textId="7CC68942" w:rsidR="00F62193" w:rsidRDefault="00F62193" w:rsidP="003A4494">
      <w:pPr>
        <w:pStyle w:val="comma"/>
        <w:widowControl w:val="0"/>
        <w:numPr>
          <w:ilvl w:val="0"/>
          <w:numId w:val="0"/>
        </w:numPr>
        <w:rPr>
          <w:rFonts w:cstheme="minorHAnsi"/>
          <w:sz w:val="20"/>
          <w:szCs w:val="20"/>
        </w:rPr>
      </w:pPr>
    </w:p>
    <w:p w14:paraId="678CA0C9" w14:textId="3BA6FE68" w:rsidR="00F62193" w:rsidRDefault="00F62193" w:rsidP="003A4494">
      <w:pPr>
        <w:pStyle w:val="comma"/>
        <w:widowControl w:val="0"/>
        <w:numPr>
          <w:ilvl w:val="0"/>
          <w:numId w:val="0"/>
        </w:numPr>
        <w:rPr>
          <w:rFonts w:cstheme="minorHAnsi"/>
          <w:sz w:val="20"/>
          <w:szCs w:val="20"/>
        </w:rPr>
      </w:pPr>
    </w:p>
    <w:p w14:paraId="107AAEBB" w14:textId="23E04326" w:rsidR="00F62193" w:rsidRDefault="00F62193" w:rsidP="003A4494">
      <w:pPr>
        <w:pStyle w:val="comma"/>
        <w:widowControl w:val="0"/>
        <w:numPr>
          <w:ilvl w:val="0"/>
          <w:numId w:val="0"/>
        </w:numPr>
        <w:rPr>
          <w:rFonts w:cstheme="minorHAnsi"/>
          <w:sz w:val="20"/>
          <w:szCs w:val="20"/>
        </w:rPr>
      </w:pPr>
    </w:p>
    <w:p w14:paraId="6D7CD3E1" w14:textId="2E580C37" w:rsidR="00F62193" w:rsidRDefault="00F62193" w:rsidP="003A4494">
      <w:pPr>
        <w:pStyle w:val="comma"/>
        <w:widowControl w:val="0"/>
        <w:numPr>
          <w:ilvl w:val="0"/>
          <w:numId w:val="0"/>
        </w:numPr>
        <w:rPr>
          <w:rFonts w:cstheme="minorHAnsi"/>
          <w:sz w:val="20"/>
          <w:szCs w:val="20"/>
        </w:rPr>
      </w:pPr>
    </w:p>
    <w:p w14:paraId="02D973C0" w14:textId="6400C00A" w:rsidR="00F62193" w:rsidRDefault="00F62193" w:rsidP="003A4494">
      <w:pPr>
        <w:pStyle w:val="comma"/>
        <w:widowControl w:val="0"/>
        <w:numPr>
          <w:ilvl w:val="0"/>
          <w:numId w:val="0"/>
        </w:numPr>
        <w:rPr>
          <w:rFonts w:cstheme="minorHAnsi"/>
          <w:sz w:val="20"/>
          <w:szCs w:val="20"/>
        </w:rPr>
      </w:pPr>
    </w:p>
    <w:p w14:paraId="0BD41FC5" w14:textId="311653A9" w:rsidR="00F62193" w:rsidRDefault="00F62193" w:rsidP="003A4494">
      <w:pPr>
        <w:pStyle w:val="comma"/>
        <w:widowControl w:val="0"/>
        <w:numPr>
          <w:ilvl w:val="0"/>
          <w:numId w:val="0"/>
        </w:numPr>
        <w:rPr>
          <w:rFonts w:cstheme="minorHAnsi"/>
          <w:sz w:val="20"/>
          <w:szCs w:val="20"/>
        </w:rPr>
      </w:pPr>
    </w:p>
    <w:p w14:paraId="40945608" w14:textId="77777777" w:rsidR="00F62193" w:rsidRPr="002B4DCA" w:rsidRDefault="00F62193" w:rsidP="003A4494">
      <w:pPr>
        <w:pStyle w:val="comma"/>
        <w:widowControl w:val="0"/>
        <w:numPr>
          <w:ilvl w:val="0"/>
          <w:numId w:val="0"/>
        </w:numPr>
        <w:rPr>
          <w:rFonts w:cstheme="minorHAnsi"/>
          <w:sz w:val="20"/>
          <w:szCs w:val="20"/>
        </w:rPr>
      </w:pPr>
    </w:p>
    <w:p w14:paraId="20081717" w14:textId="77777777" w:rsidR="000A7B2B" w:rsidRPr="002B4DCA" w:rsidRDefault="000A7B2B" w:rsidP="000A7B2B">
      <w:pPr>
        <w:rPr>
          <w:rFonts w:cstheme="minorHAnsi"/>
          <w:b/>
          <w:sz w:val="20"/>
          <w:szCs w:val="20"/>
        </w:rPr>
      </w:pPr>
      <w:r w:rsidRPr="002B4DCA">
        <w:rPr>
          <w:rFonts w:cstheme="minorHAnsi"/>
          <w:b/>
          <w:sz w:val="20"/>
          <w:szCs w:val="20"/>
        </w:rPr>
        <w:t>ALLEGATO FATTURAZIONE ELETTRONICA</w:t>
      </w:r>
    </w:p>
    <w:p w14:paraId="716A92BD" w14:textId="77777777" w:rsidR="008C3EB7" w:rsidRPr="002B4DCA" w:rsidRDefault="008C3EB7" w:rsidP="008C3EB7">
      <w:pPr>
        <w:rPr>
          <w:rFonts w:cstheme="minorHAnsi"/>
          <w:sz w:val="20"/>
          <w:szCs w:val="20"/>
        </w:rPr>
      </w:pPr>
      <w:r w:rsidRPr="002B4DC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proofErr w:type="gramStart"/>
      <w:r w:rsidRPr="002B4DCA">
        <w:rPr>
          <w:rFonts w:cstheme="minorHAnsi"/>
          <w:sz w:val="20"/>
          <w:szCs w:val="20"/>
        </w:rPr>
        <w:t>fine  si</w:t>
      </w:r>
      <w:proofErr w:type="gramEnd"/>
      <w:r w:rsidRPr="002B4DCA">
        <w:rPr>
          <w:rFonts w:cstheme="minorHAnsi"/>
          <w:sz w:val="20"/>
          <w:szCs w:val="20"/>
        </w:rPr>
        <w:t xml:space="preserve">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2B4DCA" w:rsidRDefault="008C3EB7" w:rsidP="008C3EB7">
      <w:pPr>
        <w:rPr>
          <w:rFonts w:cstheme="minorHAnsi"/>
          <w:sz w:val="20"/>
          <w:szCs w:val="20"/>
        </w:rPr>
      </w:pPr>
      <w:r w:rsidRPr="002B4DC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2B4DCA" w:rsidRDefault="008C3EB7" w:rsidP="008C3EB7">
      <w:pPr>
        <w:rPr>
          <w:rFonts w:cstheme="minorHAnsi"/>
          <w:sz w:val="20"/>
          <w:szCs w:val="20"/>
        </w:rPr>
      </w:pPr>
    </w:p>
    <w:p w14:paraId="01B8E819" w14:textId="77777777" w:rsidR="008C3EB7" w:rsidRPr="002B4DCA" w:rsidRDefault="008C3EB7" w:rsidP="008C3EB7">
      <w:pPr>
        <w:rPr>
          <w:rFonts w:cstheme="minorHAnsi"/>
          <w:sz w:val="20"/>
          <w:szCs w:val="20"/>
        </w:rPr>
      </w:pPr>
      <w:r w:rsidRPr="002B4DCA">
        <w:rPr>
          <w:rFonts w:cstheme="minorHAnsi"/>
          <w:sz w:val="20"/>
          <w:szCs w:val="20"/>
        </w:rPr>
        <w:t>MEPA - Con riferimento a quanto disciplinato all’art. “Fatturazione” del file “Condizioni particolari di contratto”, si invia il prospetto riepilogativo dei dati necessari alla fatturazione elettronica.</w:t>
      </w:r>
    </w:p>
    <w:p w14:paraId="2DACAAAD" w14:textId="77777777" w:rsidR="008C3EB7" w:rsidRPr="002B4DCA" w:rsidRDefault="008C3EB7" w:rsidP="008C3EB7">
      <w:pPr>
        <w:rPr>
          <w:rFonts w:cstheme="minorHAnsi"/>
          <w:sz w:val="20"/>
          <w:szCs w:val="20"/>
        </w:rPr>
      </w:pPr>
      <w:r w:rsidRPr="002B4DCA">
        <w:rPr>
          <w:rFonts w:cstheme="minorHAnsi"/>
          <w:sz w:val="20"/>
          <w:szCs w:val="20"/>
        </w:rPr>
        <w:t>Convenzioni - Si invia il prospetto riepilogativo dei dati necessari alla fatturazione elettronica.</w:t>
      </w:r>
    </w:p>
    <w:p w14:paraId="541C6D0A" w14:textId="77777777" w:rsidR="008C3EB7" w:rsidRPr="002B4DCA" w:rsidRDefault="008C3EB7" w:rsidP="008C3EB7">
      <w:pPr>
        <w:rPr>
          <w:rFonts w:cstheme="minorHAnsi"/>
          <w:sz w:val="20"/>
          <w:szCs w:val="20"/>
        </w:rPr>
      </w:pP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2B4DCA" w:rsidRDefault="008C3EB7" w:rsidP="003C55B8">
            <w:pPr>
              <w:rPr>
                <w:rFonts w:cstheme="minorHAnsi"/>
                <w:sz w:val="20"/>
                <w:szCs w:val="20"/>
              </w:rPr>
            </w:pPr>
            <w:r w:rsidRPr="002B4DCA">
              <w:rPr>
                <w:rFonts w:cstheme="minorHAnsi"/>
                <w:sz w:val="20"/>
                <w:szCs w:val="20"/>
              </w:rPr>
              <w:t xml:space="preserve">Tipologia costo (costo </w:t>
            </w:r>
            <w:proofErr w:type="spellStart"/>
            <w:r w:rsidRPr="002B4DCA">
              <w:rPr>
                <w:rFonts w:cstheme="minorHAnsi"/>
                <w:sz w:val="20"/>
                <w:szCs w:val="20"/>
              </w:rPr>
              <w:t>consip</w:t>
            </w:r>
            <w:proofErr w:type="spellEnd"/>
            <w:r w:rsidRPr="002B4DCA">
              <w:rPr>
                <w:rFonts w:cstheme="minorHAnsi"/>
                <w:sz w:val="20"/>
                <w:szCs w:val="20"/>
              </w:rPr>
              <w:t xml:space="preserve">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8"/>
      <w:footerReference w:type="default" r:id="rId9"/>
      <w:pgSz w:w="11906" w:h="16838"/>
      <w:pgMar w:top="2377" w:right="1134" w:bottom="1134" w:left="1134" w:header="708" w:footer="24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08381" w14:textId="77777777" w:rsidR="002A63A3" w:rsidRDefault="002A63A3" w:rsidP="006836F5">
      <w:pPr>
        <w:spacing w:before="0" w:after="0"/>
      </w:pPr>
      <w:r>
        <w:separator/>
      </w:r>
    </w:p>
  </w:endnote>
  <w:endnote w:type="continuationSeparator" w:id="0">
    <w:p w14:paraId="37ACE510" w14:textId="77777777" w:rsidR="002A63A3" w:rsidRDefault="002A63A3"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45D9D" w14:textId="77777777" w:rsidR="002A63A3" w:rsidRPr="000F4674" w:rsidRDefault="002A63A3" w:rsidP="00846961">
    <w:pPr>
      <w:pStyle w:val="Pidipagina"/>
      <w:spacing w:before="0" w:after="0"/>
      <w:ind w:left="0"/>
      <w:rPr>
        <w:sz w:val="18"/>
        <w:szCs w:val="18"/>
      </w:rPr>
    </w:pPr>
    <w:r w:rsidRPr="000F4674">
      <w:rPr>
        <w:sz w:val="18"/>
        <w:szCs w:val="18"/>
      </w:rPr>
      <w:t xml:space="preserve">Condizioni Contrattuali </w:t>
    </w:r>
  </w:p>
  <w:p w14:paraId="293D565D" w14:textId="355B0C51" w:rsidR="002A63A3" w:rsidRDefault="002A63A3" w:rsidP="00846961">
    <w:pPr>
      <w:pStyle w:val="Pidipagina"/>
      <w:spacing w:before="0" w:after="0"/>
      <w:ind w:left="0"/>
      <w:rPr>
        <w:rFonts w:ascii="Calibri" w:hAnsi="Calibri" w:cs="Calibri"/>
        <w:i/>
        <w:color w:val="000000"/>
        <w:spacing w:val="0"/>
        <w:sz w:val="16"/>
        <w:lang w:val="x-none" w:eastAsia="en-US"/>
      </w:rPr>
    </w:pPr>
    <w:r>
      <w:rPr>
        <w:rFonts w:ascii="Calibri" w:hAnsi="Calibri" w:cs="Calibri"/>
        <w:i/>
        <w:color w:val="000000"/>
        <w:spacing w:val="0"/>
        <w:sz w:val="16"/>
        <w:lang w:val="x-none" w:eastAsia="en-US"/>
      </w:rPr>
      <w:t xml:space="preserve">Affidamento diretto su MEPA (ex art. 1 comma 2 </w:t>
    </w:r>
    <w:proofErr w:type="spellStart"/>
    <w:r>
      <w:rPr>
        <w:rFonts w:ascii="Calibri" w:hAnsi="Calibri" w:cs="Calibri"/>
        <w:i/>
        <w:color w:val="000000"/>
        <w:spacing w:val="0"/>
        <w:sz w:val="16"/>
        <w:lang w:val="x-none" w:eastAsia="en-US"/>
      </w:rPr>
      <w:t>lett</w:t>
    </w:r>
    <w:proofErr w:type="spellEnd"/>
    <w:r>
      <w:rPr>
        <w:rFonts w:ascii="Calibri" w:hAnsi="Calibri" w:cs="Calibri"/>
        <w:i/>
        <w:color w:val="000000"/>
        <w:spacing w:val="0"/>
        <w:sz w:val="16"/>
        <w:lang w:val="x-none" w:eastAsia="en-US"/>
      </w:rPr>
      <w:t>. a) della legge 120/2020 ed ex art. 36, comma 6 d.lgs. 50/2016) per</w:t>
    </w:r>
    <w:r>
      <w:rPr>
        <w:rFonts w:ascii="Calibri" w:hAnsi="Calibri" w:cs="Calibri"/>
        <w:i/>
        <w:color w:val="000000"/>
        <w:spacing w:val="0"/>
        <w:sz w:val="16"/>
        <w:lang w:eastAsia="en-US"/>
      </w:rPr>
      <w:t xml:space="preserve"> Organizzazione Career </w:t>
    </w:r>
    <w:proofErr w:type="spellStart"/>
    <w:r>
      <w:rPr>
        <w:rFonts w:ascii="Calibri" w:hAnsi="Calibri" w:cs="Calibri"/>
        <w:i/>
        <w:color w:val="000000"/>
        <w:spacing w:val="0"/>
        <w:sz w:val="16"/>
        <w:lang w:eastAsia="en-US"/>
      </w:rPr>
      <w:t>Days</w:t>
    </w:r>
    <w:proofErr w:type="spellEnd"/>
    <w:r>
      <w:rPr>
        <w:rFonts w:ascii="Calibri" w:hAnsi="Calibri" w:cs="Calibri"/>
        <w:i/>
        <w:color w:val="000000"/>
        <w:spacing w:val="0"/>
        <w:sz w:val="16"/>
        <w:lang w:val="x-none" w:eastAsia="en-US"/>
      </w:rPr>
      <w:t xml:space="preserve"> </w:t>
    </w:r>
  </w:p>
  <w:p w14:paraId="1F4917AC" w14:textId="22978105" w:rsidR="002A63A3" w:rsidRPr="00EA1BD0" w:rsidRDefault="002A63A3" w:rsidP="00846961">
    <w:pPr>
      <w:pStyle w:val="Pidipagina"/>
      <w:spacing w:before="0" w:after="0"/>
      <w:ind w:left="0"/>
      <w:rPr>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06B2E7A4" w:rsidR="002A63A3" w:rsidRDefault="002A63A3" w:rsidP="00701AD0">
                          <w:r>
                            <w:rPr>
                              <w:rStyle w:val="Numeropagina"/>
                            </w:rPr>
                            <w:fldChar w:fldCharType="begin"/>
                          </w:r>
                          <w:r>
                            <w:rPr>
                              <w:rStyle w:val="Numeropagina"/>
                            </w:rPr>
                            <w:instrText xml:space="preserve"> PAGE </w:instrText>
                          </w:r>
                          <w:r>
                            <w:rPr>
                              <w:rStyle w:val="Numeropagina"/>
                            </w:rPr>
                            <w:fldChar w:fldCharType="separate"/>
                          </w:r>
                          <w:r w:rsidR="000031CB">
                            <w:rPr>
                              <w:rStyle w:val="Numeropagina"/>
                              <w:noProof/>
                            </w:rPr>
                            <w:t>23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0031CB">
                            <w:rPr>
                              <w:rStyle w:val="Numeropagina"/>
                              <w:noProof/>
                            </w:rPr>
                            <w:t>25</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06B2E7A4" w:rsidR="002A63A3" w:rsidRDefault="002A63A3" w:rsidP="00701AD0">
                    <w:r>
                      <w:rPr>
                        <w:rStyle w:val="Numeropagina"/>
                      </w:rPr>
                      <w:fldChar w:fldCharType="begin"/>
                    </w:r>
                    <w:r>
                      <w:rPr>
                        <w:rStyle w:val="Numeropagina"/>
                      </w:rPr>
                      <w:instrText xml:space="preserve"> PAGE </w:instrText>
                    </w:r>
                    <w:r>
                      <w:rPr>
                        <w:rStyle w:val="Numeropagina"/>
                      </w:rPr>
                      <w:fldChar w:fldCharType="separate"/>
                    </w:r>
                    <w:r w:rsidR="000031CB">
                      <w:rPr>
                        <w:rStyle w:val="Numeropagina"/>
                        <w:noProof/>
                      </w:rPr>
                      <w:t>23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0031CB">
                      <w:rPr>
                        <w:rStyle w:val="Numeropagina"/>
                        <w:noProof/>
                      </w:rPr>
                      <w:t>25</w:t>
                    </w:r>
                    <w:r>
                      <w:rPr>
                        <w:rStyle w:val="Numeropagina"/>
                      </w:rPr>
                      <w:fldChar w:fldCharType="end"/>
                    </w:r>
                  </w:p>
                </w:txbxContent>
              </v:textbox>
            </v:shape>
          </w:pict>
        </mc:Fallback>
      </mc:AlternateContent>
    </w:r>
    <w:r w:rsidRPr="00EA1BD0">
      <w:rPr>
        <w:sz w:val="18"/>
        <w:szCs w:val="18"/>
      </w:rPr>
      <w:t xml:space="preserve">Classificazione del documento: Consip Public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DA527" w14:textId="77777777" w:rsidR="002A63A3" w:rsidRDefault="002A63A3" w:rsidP="006836F5">
      <w:pPr>
        <w:spacing w:before="0" w:after="0"/>
      </w:pPr>
      <w:r>
        <w:separator/>
      </w:r>
    </w:p>
  </w:footnote>
  <w:footnote w:type="continuationSeparator" w:id="0">
    <w:p w14:paraId="40408E5C" w14:textId="77777777" w:rsidR="002A63A3" w:rsidRDefault="002A63A3"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2A63A3" w:rsidRDefault="002A63A3">
    <w:pPr>
      <w:pStyle w:val="Intestazione"/>
    </w:pPr>
    <w:r>
      <w:rPr>
        <w:noProof/>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3"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4"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5"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6"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7"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8"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9" w15:restartNumberingAfterBreak="0">
    <w:nsid w:val="032C4F1C"/>
    <w:multiLevelType w:val="hybridMultilevel"/>
    <w:tmpl w:val="08727C5E"/>
    <w:lvl w:ilvl="0" w:tplc="B0AAFA90">
      <w:start w:val="1"/>
      <w:numFmt w:val="decimal"/>
      <w:pStyle w:val="comma"/>
      <w:lvlText w:val="%1."/>
      <w:lvlJc w:val="left"/>
      <w:pPr>
        <w:ind w:left="1419" w:hanging="360"/>
      </w:pPr>
      <w:rPr>
        <w:rFonts w:hint="default"/>
        <w:b w:val="0"/>
        <w:i w:val="0"/>
        <w:strike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0"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1"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1E6C3C8F"/>
    <w:multiLevelType w:val="hybridMultilevel"/>
    <w:tmpl w:val="181C54B6"/>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13" w15:restartNumberingAfterBreak="0">
    <w:nsid w:val="1E892CD6"/>
    <w:multiLevelType w:val="hybridMultilevel"/>
    <w:tmpl w:val="828A6A4C"/>
    <w:lvl w:ilvl="0" w:tplc="85548444">
      <w:start w:val="29"/>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5"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6" w15:restartNumberingAfterBreak="0">
    <w:nsid w:val="4DC674D7"/>
    <w:multiLevelType w:val="hybridMultilevel"/>
    <w:tmpl w:val="E1AC3DB6"/>
    <w:lvl w:ilvl="0" w:tplc="17F0CFE4">
      <w:numFmt w:val="bullet"/>
      <w:lvlText w:val="-"/>
      <w:lvlJc w:val="left"/>
      <w:pPr>
        <w:ind w:left="360" w:hanging="360"/>
      </w:pPr>
      <w:rPr>
        <w:rFonts w:ascii="Calibri" w:eastAsiaTheme="minorEastAsia" w:hAnsi="Calibri" w:cs="Times New Roman" w:hint="default"/>
        <w:b/>
      </w:rPr>
    </w:lvl>
    <w:lvl w:ilvl="1" w:tplc="17F0CFE4">
      <w:numFmt w:val="bullet"/>
      <w:lvlText w:val="-"/>
      <w:lvlJc w:val="left"/>
      <w:pPr>
        <w:ind w:left="1440" w:hanging="360"/>
      </w:pPr>
      <w:rPr>
        <w:rFonts w:ascii="Calibri" w:eastAsiaTheme="minorEastAsia" w:hAnsi="Calibri" w:cs="Times New Roman" w:hint="default"/>
        <w:b/>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8"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19" w15:restartNumberingAfterBreak="0">
    <w:nsid w:val="5864360E"/>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0" w15:restartNumberingAfterBreak="0">
    <w:nsid w:val="6AB85B5C"/>
    <w:multiLevelType w:val="hybridMultilevel"/>
    <w:tmpl w:val="4D841FC2"/>
    <w:lvl w:ilvl="0" w:tplc="0410000F">
      <w:start w:val="1"/>
      <w:numFmt w:val="decimal"/>
      <w:lvlText w:val="%1."/>
      <w:lvlJc w:val="left"/>
      <w:pPr>
        <w:ind w:left="1353" w:hanging="360"/>
      </w:pPr>
    </w:lvl>
    <w:lvl w:ilvl="1" w:tplc="04100019">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num w:numId="1">
    <w:abstractNumId w:val="8"/>
  </w:num>
  <w:num w:numId="2">
    <w:abstractNumId w:val="0"/>
  </w:num>
  <w:num w:numId="3">
    <w:abstractNumId w:val="1"/>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9"/>
    <w:lvlOverride w:ilvl="0">
      <w:startOverride w:val="1"/>
    </w:lvlOverride>
  </w:num>
  <w:num w:numId="9">
    <w:abstractNumId w:val="10"/>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14"/>
  </w:num>
  <w:num w:numId="26">
    <w:abstractNumId w:val="14"/>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15"/>
  </w:num>
  <w:num w:numId="30">
    <w:abstractNumId w:val="11"/>
  </w:num>
  <w:num w:numId="31">
    <w:abstractNumId w:val="17"/>
  </w:num>
  <w:num w:numId="32">
    <w:abstractNumId w:val="18"/>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 w:numId="36">
    <w:abstractNumId w:val="9"/>
    <w:lvlOverride w:ilvl="0">
      <w:startOverride w:val="1"/>
    </w:lvlOverride>
  </w:num>
  <w:num w:numId="37">
    <w:abstractNumId w:val="12"/>
    <w:lvlOverride w:ilvl="0">
      <w:startOverride w:val="1"/>
    </w:lvlOverride>
    <w:lvlOverride w:ilvl="1"/>
    <w:lvlOverride w:ilvl="2"/>
    <w:lvlOverride w:ilvl="3"/>
    <w:lvlOverride w:ilvl="4"/>
    <w:lvlOverride w:ilvl="5"/>
    <w:lvlOverride w:ilvl="6"/>
    <w:lvlOverride w:ilvl="7"/>
    <w:lvlOverride w:ilvl="8"/>
  </w:num>
  <w:num w:numId="38">
    <w:abstractNumId w:val="7"/>
  </w:num>
  <w:num w:numId="39">
    <w:abstractNumId w:val="2"/>
    <w:lvlOverride w:ilvl="0">
      <w:startOverride w:val="1"/>
    </w:lvlOverride>
  </w:num>
  <w:num w:numId="40">
    <w:abstractNumId w:val="9"/>
    <w:lvlOverride w:ilvl="0">
      <w:startOverride w:val="1"/>
    </w:lvlOverride>
  </w:num>
  <w:num w:numId="41">
    <w:abstractNumId w:val="20"/>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num>
  <w:num w:numId="44">
    <w:abstractNumId w:val="9"/>
    <w:lvlOverride w:ilvl="0">
      <w:startOverride w:val="1"/>
    </w:lvlOverride>
  </w:num>
  <w:num w:numId="45">
    <w:abstractNumId w:val="9"/>
    <w:lvlOverride w:ilvl="0">
      <w:startOverride w:val="1"/>
    </w:lvlOverride>
  </w:num>
  <w:num w:numId="46">
    <w:abstractNumId w:val="9"/>
    <w:lvlOverride w:ilvl="0">
      <w:startOverride w:val="1"/>
    </w:lvlOverride>
  </w:num>
  <w:num w:numId="47">
    <w:abstractNumId w:val="19"/>
  </w:num>
  <w:num w:numId="48">
    <w:abstractNumId w:val="16"/>
  </w:num>
  <w:num w:numId="49">
    <w:abstractNumId w:val="1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31CB"/>
    <w:rsid w:val="00005914"/>
    <w:rsid w:val="000063C5"/>
    <w:rsid w:val="00011D23"/>
    <w:rsid w:val="00022A72"/>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54EB8"/>
    <w:rsid w:val="0005636C"/>
    <w:rsid w:val="000639D3"/>
    <w:rsid w:val="00064467"/>
    <w:rsid w:val="00066917"/>
    <w:rsid w:val="00066EDC"/>
    <w:rsid w:val="000677C6"/>
    <w:rsid w:val="0007085C"/>
    <w:rsid w:val="00073699"/>
    <w:rsid w:val="00076C14"/>
    <w:rsid w:val="0008183A"/>
    <w:rsid w:val="000868BB"/>
    <w:rsid w:val="00086994"/>
    <w:rsid w:val="00090319"/>
    <w:rsid w:val="00090F6F"/>
    <w:rsid w:val="00091D0D"/>
    <w:rsid w:val="00091E7A"/>
    <w:rsid w:val="00092040"/>
    <w:rsid w:val="00092E8C"/>
    <w:rsid w:val="00093793"/>
    <w:rsid w:val="00093B25"/>
    <w:rsid w:val="000A21B1"/>
    <w:rsid w:val="000A2C9B"/>
    <w:rsid w:val="000A35CB"/>
    <w:rsid w:val="000A38FC"/>
    <w:rsid w:val="000A3FFC"/>
    <w:rsid w:val="000A5DE3"/>
    <w:rsid w:val="000A7B2B"/>
    <w:rsid w:val="000B1F01"/>
    <w:rsid w:val="000B58FB"/>
    <w:rsid w:val="000B7395"/>
    <w:rsid w:val="000C161D"/>
    <w:rsid w:val="000C4954"/>
    <w:rsid w:val="000C74E1"/>
    <w:rsid w:val="000D1CEE"/>
    <w:rsid w:val="000D258C"/>
    <w:rsid w:val="000D4A6C"/>
    <w:rsid w:val="000D7531"/>
    <w:rsid w:val="000E1C7B"/>
    <w:rsid w:val="000E2ECF"/>
    <w:rsid w:val="000E3FAA"/>
    <w:rsid w:val="000F4674"/>
    <w:rsid w:val="000F6641"/>
    <w:rsid w:val="0010067A"/>
    <w:rsid w:val="00100FB9"/>
    <w:rsid w:val="001036A7"/>
    <w:rsid w:val="0010485B"/>
    <w:rsid w:val="00112542"/>
    <w:rsid w:val="00115AE3"/>
    <w:rsid w:val="00120A65"/>
    <w:rsid w:val="00133190"/>
    <w:rsid w:val="00133DB6"/>
    <w:rsid w:val="00136C71"/>
    <w:rsid w:val="00136D17"/>
    <w:rsid w:val="00142FAB"/>
    <w:rsid w:val="00144376"/>
    <w:rsid w:val="0014699B"/>
    <w:rsid w:val="00155FE7"/>
    <w:rsid w:val="00160450"/>
    <w:rsid w:val="001757CA"/>
    <w:rsid w:val="00175CA0"/>
    <w:rsid w:val="001760A2"/>
    <w:rsid w:val="00180A39"/>
    <w:rsid w:val="00181283"/>
    <w:rsid w:val="00181C2C"/>
    <w:rsid w:val="00182C54"/>
    <w:rsid w:val="00190CCE"/>
    <w:rsid w:val="0019676D"/>
    <w:rsid w:val="001A2829"/>
    <w:rsid w:val="001A439C"/>
    <w:rsid w:val="001B41F7"/>
    <w:rsid w:val="001B47ED"/>
    <w:rsid w:val="001B53DB"/>
    <w:rsid w:val="001B5D08"/>
    <w:rsid w:val="001B69D0"/>
    <w:rsid w:val="001C2932"/>
    <w:rsid w:val="001C3A1B"/>
    <w:rsid w:val="001C4C08"/>
    <w:rsid w:val="001C555E"/>
    <w:rsid w:val="001C7D59"/>
    <w:rsid w:val="001D314A"/>
    <w:rsid w:val="001D4E66"/>
    <w:rsid w:val="001D65A5"/>
    <w:rsid w:val="001D76F0"/>
    <w:rsid w:val="001E3716"/>
    <w:rsid w:val="001F1397"/>
    <w:rsid w:val="001F195B"/>
    <w:rsid w:val="001F26F8"/>
    <w:rsid w:val="001F38DB"/>
    <w:rsid w:val="001F4219"/>
    <w:rsid w:val="001F6CF9"/>
    <w:rsid w:val="00212374"/>
    <w:rsid w:val="00212744"/>
    <w:rsid w:val="00213D75"/>
    <w:rsid w:val="002146D4"/>
    <w:rsid w:val="00215D5A"/>
    <w:rsid w:val="002170A7"/>
    <w:rsid w:val="0022012C"/>
    <w:rsid w:val="00220E0E"/>
    <w:rsid w:val="00227D79"/>
    <w:rsid w:val="00232A91"/>
    <w:rsid w:val="00232EF2"/>
    <w:rsid w:val="00237FEB"/>
    <w:rsid w:val="00242CB1"/>
    <w:rsid w:val="002445A4"/>
    <w:rsid w:val="002469B2"/>
    <w:rsid w:val="00253B77"/>
    <w:rsid w:val="002552F4"/>
    <w:rsid w:val="00255811"/>
    <w:rsid w:val="002576EF"/>
    <w:rsid w:val="002579B6"/>
    <w:rsid w:val="00262297"/>
    <w:rsid w:val="00270957"/>
    <w:rsid w:val="00270A27"/>
    <w:rsid w:val="00271615"/>
    <w:rsid w:val="00275FEF"/>
    <w:rsid w:val="00276ACF"/>
    <w:rsid w:val="00276B80"/>
    <w:rsid w:val="002811E0"/>
    <w:rsid w:val="00281F62"/>
    <w:rsid w:val="002875C5"/>
    <w:rsid w:val="00287FDC"/>
    <w:rsid w:val="00290363"/>
    <w:rsid w:val="00292490"/>
    <w:rsid w:val="00293BDA"/>
    <w:rsid w:val="002A0413"/>
    <w:rsid w:val="002A13E9"/>
    <w:rsid w:val="002A3A36"/>
    <w:rsid w:val="002A5E1F"/>
    <w:rsid w:val="002A63A3"/>
    <w:rsid w:val="002B37C9"/>
    <w:rsid w:val="002B4DCA"/>
    <w:rsid w:val="002B50C1"/>
    <w:rsid w:val="002C0E1A"/>
    <w:rsid w:val="002C498A"/>
    <w:rsid w:val="002C6238"/>
    <w:rsid w:val="002C79DB"/>
    <w:rsid w:val="002D06F2"/>
    <w:rsid w:val="002D449A"/>
    <w:rsid w:val="002E11EC"/>
    <w:rsid w:val="002E1305"/>
    <w:rsid w:val="002E4864"/>
    <w:rsid w:val="002E4A48"/>
    <w:rsid w:val="002E58E8"/>
    <w:rsid w:val="002E5C5C"/>
    <w:rsid w:val="002F013D"/>
    <w:rsid w:val="002F114E"/>
    <w:rsid w:val="00307F74"/>
    <w:rsid w:val="003175C8"/>
    <w:rsid w:val="00321A60"/>
    <w:rsid w:val="003277C1"/>
    <w:rsid w:val="00333FFD"/>
    <w:rsid w:val="003351CD"/>
    <w:rsid w:val="00335291"/>
    <w:rsid w:val="00335A99"/>
    <w:rsid w:val="0033730C"/>
    <w:rsid w:val="00342EA9"/>
    <w:rsid w:val="00346DA2"/>
    <w:rsid w:val="00350B02"/>
    <w:rsid w:val="0035624B"/>
    <w:rsid w:val="003562E6"/>
    <w:rsid w:val="00356B45"/>
    <w:rsid w:val="003626EC"/>
    <w:rsid w:val="00367B4C"/>
    <w:rsid w:val="00371FD0"/>
    <w:rsid w:val="00381EC3"/>
    <w:rsid w:val="00383386"/>
    <w:rsid w:val="0038618A"/>
    <w:rsid w:val="003862FE"/>
    <w:rsid w:val="0038712E"/>
    <w:rsid w:val="00397162"/>
    <w:rsid w:val="00397665"/>
    <w:rsid w:val="003977F0"/>
    <w:rsid w:val="003A0C3B"/>
    <w:rsid w:val="003A35C7"/>
    <w:rsid w:val="003A4494"/>
    <w:rsid w:val="003A56D3"/>
    <w:rsid w:val="003B49B8"/>
    <w:rsid w:val="003B49EA"/>
    <w:rsid w:val="003B7E42"/>
    <w:rsid w:val="003C0017"/>
    <w:rsid w:val="003C30A3"/>
    <w:rsid w:val="003C48D4"/>
    <w:rsid w:val="003C55B8"/>
    <w:rsid w:val="003C63AC"/>
    <w:rsid w:val="003D0DCB"/>
    <w:rsid w:val="003D52D9"/>
    <w:rsid w:val="003D680E"/>
    <w:rsid w:val="003D6EE0"/>
    <w:rsid w:val="003E0DCF"/>
    <w:rsid w:val="003E28B7"/>
    <w:rsid w:val="003E426D"/>
    <w:rsid w:val="003E725C"/>
    <w:rsid w:val="003F0D9D"/>
    <w:rsid w:val="003F27B4"/>
    <w:rsid w:val="003F2EE7"/>
    <w:rsid w:val="003F2F9D"/>
    <w:rsid w:val="003F6F70"/>
    <w:rsid w:val="003F7EC7"/>
    <w:rsid w:val="00404BEC"/>
    <w:rsid w:val="00406D35"/>
    <w:rsid w:val="00410D37"/>
    <w:rsid w:val="00417044"/>
    <w:rsid w:val="00417E48"/>
    <w:rsid w:val="00420FD1"/>
    <w:rsid w:val="00422C09"/>
    <w:rsid w:val="00424D65"/>
    <w:rsid w:val="004307DD"/>
    <w:rsid w:val="00430F56"/>
    <w:rsid w:val="00430FBE"/>
    <w:rsid w:val="00435CCB"/>
    <w:rsid w:val="0043616C"/>
    <w:rsid w:val="00436F08"/>
    <w:rsid w:val="00437ABD"/>
    <w:rsid w:val="004439BD"/>
    <w:rsid w:val="00447836"/>
    <w:rsid w:val="004508B5"/>
    <w:rsid w:val="00456C3C"/>
    <w:rsid w:val="00456D82"/>
    <w:rsid w:val="00457457"/>
    <w:rsid w:val="00457682"/>
    <w:rsid w:val="00457FEC"/>
    <w:rsid w:val="0046154D"/>
    <w:rsid w:val="00462C18"/>
    <w:rsid w:val="0046690B"/>
    <w:rsid w:val="0047109C"/>
    <w:rsid w:val="00471B3A"/>
    <w:rsid w:val="00472D5D"/>
    <w:rsid w:val="0047389E"/>
    <w:rsid w:val="00475841"/>
    <w:rsid w:val="004770C8"/>
    <w:rsid w:val="00477C24"/>
    <w:rsid w:val="004814A9"/>
    <w:rsid w:val="00492C13"/>
    <w:rsid w:val="004936E1"/>
    <w:rsid w:val="00496059"/>
    <w:rsid w:val="004978F1"/>
    <w:rsid w:val="004A0FD7"/>
    <w:rsid w:val="004A1274"/>
    <w:rsid w:val="004B0301"/>
    <w:rsid w:val="004B3ADB"/>
    <w:rsid w:val="004B61D0"/>
    <w:rsid w:val="004B6739"/>
    <w:rsid w:val="004B7E64"/>
    <w:rsid w:val="004C17A4"/>
    <w:rsid w:val="004C182F"/>
    <w:rsid w:val="004C4C3E"/>
    <w:rsid w:val="004C64D0"/>
    <w:rsid w:val="004D31FB"/>
    <w:rsid w:val="004D5400"/>
    <w:rsid w:val="004D683B"/>
    <w:rsid w:val="004D7C77"/>
    <w:rsid w:val="004E5BF4"/>
    <w:rsid w:val="004F0438"/>
    <w:rsid w:val="004F16E3"/>
    <w:rsid w:val="004F6CF7"/>
    <w:rsid w:val="004F7C1D"/>
    <w:rsid w:val="00500AF1"/>
    <w:rsid w:val="0050382C"/>
    <w:rsid w:val="00521CC0"/>
    <w:rsid w:val="00521D78"/>
    <w:rsid w:val="005224B3"/>
    <w:rsid w:val="00525D56"/>
    <w:rsid w:val="005267A4"/>
    <w:rsid w:val="005339A3"/>
    <w:rsid w:val="00533F5E"/>
    <w:rsid w:val="00534F16"/>
    <w:rsid w:val="005412BC"/>
    <w:rsid w:val="005418DD"/>
    <w:rsid w:val="00541A7C"/>
    <w:rsid w:val="00542886"/>
    <w:rsid w:val="00545C36"/>
    <w:rsid w:val="00546A2F"/>
    <w:rsid w:val="00547C55"/>
    <w:rsid w:val="00551EBB"/>
    <w:rsid w:val="0055231D"/>
    <w:rsid w:val="00553C41"/>
    <w:rsid w:val="005553CC"/>
    <w:rsid w:val="00560AFF"/>
    <w:rsid w:val="0056224D"/>
    <w:rsid w:val="0056340C"/>
    <w:rsid w:val="00564561"/>
    <w:rsid w:val="005660B5"/>
    <w:rsid w:val="00567F64"/>
    <w:rsid w:val="00570CDB"/>
    <w:rsid w:val="00571FB7"/>
    <w:rsid w:val="00572197"/>
    <w:rsid w:val="005803A3"/>
    <w:rsid w:val="00580F25"/>
    <w:rsid w:val="00581095"/>
    <w:rsid w:val="00583D73"/>
    <w:rsid w:val="005912C4"/>
    <w:rsid w:val="00593D45"/>
    <w:rsid w:val="00595382"/>
    <w:rsid w:val="00595BCF"/>
    <w:rsid w:val="005962CC"/>
    <w:rsid w:val="005A3810"/>
    <w:rsid w:val="005A5603"/>
    <w:rsid w:val="005A70C2"/>
    <w:rsid w:val="005A72B4"/>
    <w:rsid w:val="005B51BC"/>
    <w:rsid w:val="005B6416"/>
    <w:rsid w:val="005B70C8"/>
    <w:rsid w:val="005C099B"/>
    <w:rsid w:val="005C2CB7"/>
    <w:rsid w:val="005C6132"/>
    <w:rsid w:val="005C7232"/>
    <w:rsid w:val="005D30F8"/>
    <w:rsid w:val="005E2DC4"/>
    <w:rsid w:val="005E34FC"/>
    <w:rsid w:val="005F1C86"/>
    <w:rsid w:val="005F2006"/>
    <w:rsid w:val="005F40C1"/>
    <w:rsid w:val="005F4DB6"/>
    <w:rsid w:val="00602BB4"/>
    <w:rsid w:val="00613126"/>
    <w:rsid w:val="006149FA"/>
    <w:rsid w:val="006179D3"/>
    <w:rsid w:val="0062221E"/>
    <w:rsid w:val="006231EB"/>
    <w:rsid w:val="006244EC"/>
    <w:rsid w:val="00624FD7"/>
    <w:rsid w:val="006257D5"/>
    <w:rsid w:val="00625A4E"/>
    <w:rsid w:val="00626DA3"/>
    <w:rsid w:val="006272F9"/>
    <w:rsid w:val="006362A4"/>
    <w:rsid w:val="0063779F"/>
    <w:rsid w:val="006421FA"/>
    <w:rsid w:val="006426BB"/>
    <w:rsid w:val="00644C4B"/>
    <w:rsid w:val="00646797"/>
    <w:rsid w:val="00646C23"/>
    <w:rsid w:val="00646EB4"/>
    <w:rsid w:val="00647F6B"/>
    <w:rsid w:val="006506F8"/>
    <w:rsid w:val="00654253"/>
    <w:rsid w:val="006565F5"/>
    <w:rsid w:val="00657355"/>
    <w:rsid w:val="00663B0F"/>
    <w:rsid w:val="00666635"/>
    <w:rsid w:val="00671041"/>
    <w:rsid w:val="006720FB"/>
    <w:rsid w:val="006729D0"/>
    <w:rsid w:val="006836F5"/>
    <w:rsid w:val="00683954"/>
    <w:rsid w:val="006839A4"/>
    <w:rsid w:val="00683B5B"/>
    <w:rsid w:val="0068472F"/>
    <w:rsid w:val="00685291"/>
    <w:rsid w:val="00687241"/>
    <w:rsid w:val="00692B9B"/>
    <w:rsid w:val="00694AAB"/>
    <w:rsid w:val="0069670A"/>
    <w:rsid w:val="006A7462"/>
    <w:rsid w:val="006B1A0D"/>
    <w:rsid w:val="006B35C4"/>
    <w:rsid w:val="006B3FD8"/>
    <w:rsid w:val="006B7E7E"/>
    <w:rsid w:val="006C1AF3"/>
    <w:rsid w:val="006C29DD"/>
    <w:rsid w:val="006C3F95"/>
    <w:rsid w:val="006C4BD3"/>
    <w:rsid w:val="006D1B08"/>
    <w:rsid w:val="006D2DAF"/>
    <w:rsid w:val="006D3A76"/>
    <w:rsid w:val="006D4B06"/>
    <w:rsid w:val="006D538D"/>
    <w:rsid w:val="006E045F"/>
    <w:rsid w:val="006E3782"/>
    <w:rsid w:val="006E4C27"/>
    <w:rsid w:val="006F28F3"/>
    <w:rsid w:val="006F3625"/>
    <w:rsid w:val="006F5871"/>
    <w:rsid w:val="006F589B"/>
    <w:rsid w:val="006F5CFB"/>
    <w:rsid w:val="006F7C4C"/>
    <w:rsid w:val="00701AD0"/>
    <w:rsid w:val="00704AF8"/>
    <w:rsid w:val="00713E71"/>
    <w:rsid w:val="00717042"/>
    <w:rsid w:val="00724538"/>
    <w:rsid w:val="00724B10"/>
    <w:rsid w:val="00726B7B"/>
    <w:rsid w:val="00730B43"/>
    <w:rsid w:val="007310E2"/>
    <w:rsid w:val="007328BC"/>
    <w:rsid w:val="00737877"/>
    <w:rsid w:val="00741CDD"/>
    <w:rsid w:val="0074479B"/>
    <w:rsid w:val="007475DB"/>
    <w:rsid w:val="007512D8"/>
    <w:rsid w:val="007530B8"/>
    <w:rsid w:val="007554E6"/>
    <w:rsid w:val="007555CE"/>
    <w:rsid w:val="00763950"/>
    <w:rsid w:val="00763B53"/>
    <w:rsid w:val="00766A12"/>
    <w:rsid w:val="00770185"/>
    <w:rsid w:val="00773569"/>
    <w:rsid w:val="00773E52"/>
    <w:rsid w:val="00775D94"/>
    <w:rsid w:val="007820A2"/>
    <w:rsid w:val="00785E01"/>
    <w:rsid w:val="007864A2"/>
    <w:rsid w:val="00787D3E"/>
    <w:rsid w:val="007957B2"/>
    <w:rsid w:val="007958F3"/>
    <w:rsid w:val="007A0805"/>
    <w:rsid w:val="007A2F2C"/>
    <w:rsid w:val="007A4314"/>
    <w:rsid w:val="007A487A"/>
    <w:rsid w:val="007A59B0"/>
    <w:rsid w:val="007A7581"/>
    <w:rsid w:val="007A7FAD"/>
    <w:rsid w:val="007B48F8"/>
    <w:rsid w:val="007B4E75"/>
    <w:rsid w:val="007D218F"/>
    <w:rsid w:val="007D4265"/>
    <w:rsid w:val="007D449D"/>
    <w:rsid w:val="007D4A1F"/>
    <w:rsid w:val="007E03EA"/>
    <w:rsid w:val="007E55E4"/>
    <w:rsid w:val="007E5EE7"/>
    <w:rsid w:val="007E67DE"/>
    <w:rsid w:val="007E7F5B"/>
    <w:rsid w:val="0080076F"/>
    <w:rsid w:val="00804028"/>
    <w:rsid w:val="008058F4"/>
    <w:rsid w:val="00806C85"/>
    <w:rsid w:val="00811773"/>
    <w:rsid w:val="00811F73"/>
    <w:rsid w:val="00815FA3"/>
    <w:rsid w:val="00817026"/>
    <w:rsid w:val="00820434"/>
    <w:rsid w:val="00820630"/>
    <w:rsid w:val="008218FB"/>
    <w:rsid w:val="008229EE"/>
    <w:rsid w:val="008245F1"/>
    <w:rsid w:val="00825180"/>
    <w:rsid w:val="00827FC3"/>
    <w:rsid w:val="0083115A"/>
    <w:rsid w:val="00833EA8"/>
    <w:rsid w:val="008347E1"/>
    <w:rsid w:val="00835F7D"/>
    <w:rsid w:val="008374BF"/>
    <w:rsid w:val="00841985"/>
    <w:rsid w:val="008433A2"/>
    <w:rsid w:val="008459D0"/>
    <w:rsid w:val="00845F37"/>
    <w:rsid w:val="008463EE"/>
    <w:rsid w:val="00846961"/>
    <w:rsid w:val="0084702A"/>
    <w:rsid w:val="00847970"/>
    <w:rsid w:val="00853E9E"/>
    <w:rsid w:val="00856F37"/>
    <w:rsid w:val="00862396"/>
    <w:rsid w:val="00875146"/>
    <w:rsid w:val="0088430C"/>
    <w:rsid w:val="008852C2"/>
    <w:rsid w:val="00885484"/>
    <w:rsid w:val="00892487"/>
    <w:rsid w:val="0089729B"/>
    <w:rsid w:val="008B2CAA"/>
    <w:rsid w:val="008B30F5"/>
    <w:rsid w:val="008C0197"/>
    <w:rsid w:val="008C0694"/>
    <w:rsid w:val="008C0789"/>
    <w:rsid w:val="008C0CBB"/>
    <w:rsid w:val="008C104C"/>
    <w:rsid w:val="008C2FCA"/>
    <w:rsid w:val="008C3EB7"/>
    <w:rsid w:val="008D33A0"/>
    <w:rsid w:val="008D7F77"/>
    <w:rsid w:val="008E066A"/>
    <w:rsid w:val="008E0FFC"/>
    <w:rsid w:val="008E2EDF"/>
    <w:rsid w:val="008E3460"/>
    <w:rsid w:val="008E7C3E"/>
    <w:rsid w:val="008F4B8B"/>
    <w:rsid w:val="008F500F"/>
    <w:rsid w:val="008F602B"/>
    <w:rsid w:val="008F6416"/>
    <w:rsid w:val="00900EA9"/>
    <w:rsid w:val="009055C1"/>
    <w:rsid w:val="00917986"/>
    <w:rsid w:val="00923C17"/>
    <w:rsid w:val="0092460D"/>
    <w:rsid w:val="009254AC"/>
    <w:rsid w:val="00925A7F"/>
    <w:rsid w:val="0093007A"/>
    <w:rsid w:val="00931718"/>
    <w:rsid w:val="009317BE"/>
    <w:rsid w:val="0093247D"/>
    <w:rsid w:val="00932998"/>
    <w:rsid w:val="00934743"/>
    <w:rsid w:val="00935EF4"/>
    <w:rsid w:val="00937EE6"/>
    <w:rsid w:val="009442D3"/>
    <w:rsid w:val="00947359"/>
    <w:rsid w:val="00950016"/>
    <w:rsid w:val="00951BFB"/>
    <w:rsid w:val="00953092"/>
    <w:rsid w:val="00957AC8"/>
    <w:rsid w:val="00960131"/>
    <w:rsid w:val="00960570"/>
    <w:rsid w:val="00960DA6"/>
    <w:rsid w:val="00961A9B"/>
    <w:rsid w:val="009632CE"/>
    <w:rsid w:val="0097316D"/>
    <w:rsid w:val="0098221F"/>
    <w:rsid w:val="00983EF4"/>
    <w:rsid w:val="0099331E"/>
    <w:rsid w:val="00994378"/>
    <w:rsid w:val="009A21E4"/>
    <w:rsid w:val="009A33CC"/>
    <w:rsid w:val="009B3435"/>
    <w:rsid w:val="009B422D"/>
    <w:rsid w:val="009B640B"/>
    <w:rsid w:val="009B7CFC"/>
    <w:rsid w:val="009C1902"/>
    <w:rsid w:val="009C30B9"/>
    <w:rsid w:val="009D1752"/>
    <w:rsid w:val="009D19AD"/>
    <w:rsid w:val="009D2CEE"/>
    <w:rsid w:val="009D59CB"/>
    <w:rsid w:val="009E0562"/>
    <w:rsid w:val="009E356E"/>
    <w:rsid w:val="009E4229"/>
    <w:rsid w:val="009E536C"/>
    <w:rsid w:val="009E5EDB"/>
    <w:rsid w:val="009E7266"/>
    <w:rsid w:val="009F05AE"/>
    <w:rsid w:val="009F441E"/>
    <w:rsid w:val="009F5B84"/>
    <w:rsid w:val="009F5BB3"/>
    <w:rsid w:val="009F6CF1"/>
    <w:rsid w:val="009F7E97"/>
    <w:rsid w:val="00A027FF"/>
    <w:rsid w:val="00A13308"/>
    <w:rsid w:val="00A13B55"/>
    <w:rsid w:val="00A1472E"/>
    <w:rsid w:val="00A175CC"/>
    <w:rsid w:val="00A207DB"/>
    <w:rsid w:val="00A233BE"/>
    <w:rsid w:val="00A23703"/>
    <w:rsid w:val="00A25B40"/>
    <w:rsid w:val="00A26BDD"/>
    <w:rsid w:val="00A2778B"/>
    <w:rsid w:val="00A32319"/>
    <w:rsid w:val="00A371AA"/>
    <w:rsid w:val="00A43812"/>
    <w:rsid w:val="00A4768B"/>
    <w:rsid w:val="00A479FE"/>
    <w:rsid w:val="00A51DDF"/>
    <w:rsid w:val="00A56FA3"/>
    <w:rsid w:val="00A630CA"/>
    <w:rsid w:val="00A71F6C"/>
    <w:rsid w:val="00A823D5"/>
    <w:rsid w:val="00A82AE5"/>
    <w:rsid w:val="00A83D9B"/>
    <w:rsid w:val="00A864E1"/>
    <w:rsid w:val="00A90BB3"/>
    <w:rsid w:val="00A9222A"/>
    <w:rsid w:val="00A92F30"/>
    <w:rsid w:val="00A96905"/>
    <w:rsid w:val="00AA0E90"/>
    <w:rsid w:val="00AA25DD"/>
    <w:rsid w:val="00AA4C66"/>
    <w:rsid w:val="00AA7728"/>
    <w:rsid w:val="00AB0041"/>
    <w:rsid w:val="00AB13ED"/>
    <w:rsid w:val="00AC063B"/>
    <w:rsid w:val="00AC4540"/>
    <w:rsid w:val="00AC6A02"/>
    <w:rsid w:val="00AC7E96"/>
    <w:rsid w:val="00AD6EB2"/>
    <w:rsid w:val="00AD74E0"/>
    <w:rsid w:val="00AE21E2"/>
    <w:rsid w:val="00AE50F3"/>
    <w:rsid w:val="00AE76D5"/>
    <w:rsid w:val="00AF1619"/>
    <w:rsid w:val="00AF32F5"/>
    <w:rsid w:val="00AF3691"/>
    <w:rsid w:val="00AF36FE"/>
    <w:rsid w:val="00AF39E2"/>
    <w:rsid w:val="00AF415D"/>
    <w:rsid w:val="00AF48DA"/>
    <w:rsid w:val="00AF78A7"/>
    <w:rsid w:val="00AF7CDE"/>
    <w:rsid w:val="00B0089D"/>
    <w:rsid w:val="00B129C8"/>
    <w:rsid w:val="00B14454"/>
    <w:rsid w:val="00B162A3"/>
    <w:rsid w:val="00B2268C"/>
    <w:rsid w:val="00B22D1A"/>
    <w:rsid w:val="00B25F8F"/>
    <w:rsid w:val="00B302BF"/>
    <w:rsid w:val="00B307F9"/>
    <w:rsid w:val="00B31CDA"/>
    <w:rsid w:val="00B333CD"/>
    <w:rsid w:val="00B3449B"/>
    <w:rsid w:val="00B363EE"/>
    <w:rsid w:val="00B429E0"/>
    <w:rsid w:val="00B43E79"/>
    <w:rsid w:val="00B4485B"/>
    <w:rsid w:val="00B47D99"/>
    <w:rsid w:val="00B52F4D"/>
    <w:rsid w:val="00B6229D"/>
    <w:rsid w:val="00B63138"/>
    <w:rsid w:val="00B6433A"/>
    <w:rsid w:val="00B64D60"/>
    <w:rsid w:val="00B67D1D"/>
    <w:rsid w:val="00B83475"/>
    <w:rsid w:val="00B83ABD"/>
    <w:rsid w:val="00B9062F"/>
    <w:rsid w:val="00B91BD2"/>
    <w:rsid w:val="00B94C48"/>
    <w:rsid w:val="00B94C62"/>
    <w:rsid w:val="00B972F7"/>
    <w:rsid w:val="00B974CB"/>
    <w:rsid w:val="00BA5DDA"/>
    <w:rsid w:val="00BA6ACC"/>
    <w:rsid w:val="00BA7577"/>
    <w:rsid w:val="00BB3A42"/>
    <w:rsid w:val="00BB4CE5"/>
    <w:rsid w:val="00BB65B5"/>
    <w:rsid w:val="00BB65DF"/>
    <w:rsid w:val="00BC0E45"/>
    <w:rsid w:val="00BC288E"/>
    <w:rsid w:val="00BC325D"/>
    <w:rsid w:val="00BC72B4"/>
    <w:rsid w:val="00BD0B3B"/>
    <w:rsid w:val="00BD1F3D"/>
    <w:rsid w:val="00BD3F8E"/>
    <w:rsid w:val="00BE0111"/>
    <w:rsid w:val="00BF23E6"/>
    <w:rsid w:val="00BF29BE"/>
    <w:rsid w:val="00BF31CA"/>
    <w:rsid w:val="00BF35C0"/>
    <w:rsid w:val="00BF3A3B"/>
    <w:rsid w:val="00BF5B0F"/>
    <w:rsid w:val="00BF71AC"/>
    <w:rsid w:val="00BF7AD5"/>
    <w:rsid w:val="00C00703"/>
    <w:rsid w:val="00C03D5E"/>
    <w:rsid w:val="00C07C5B"/>
    <w:rsid w:val="00C12517"/>
    <w:rsid w:val="00C16EE4"/>
    <w:rsid w:val="00C2491F"/>
    <w:rsid w:val="00C256C7"/>
    <w:rsid w:val="00C338E6"/>
    <w:rsid w:val="00C341AE"/>
    <w:rsid w:val="00C349C3"/>
    <w:rsid w:val="00C36485"/>
    <w:rsid w:val="00C3733C"/>
    <w:rsid w:val="00C406CD"/>
    <w:rsid w:val="00C411D5"/>
    <w:rsid w:val="00C41BB8"/>
    <w:rsid w:val="00C4379E"/>
    <w:rsid w:val="00C455BB"/>
    <w:rsid w:val="00C57B01"/>
    <w:rsid w:val="00C72A90"/>
    <w:rsid w:val="00C74236"/>
    <w:rsid w:val="00C7551F"/>
    <w:rsid w:val="00C76D57"/>
    <w:rsid w:val="00C81075"/>
    <w:rsid w:val="00C842A0"/>
    <w:rsid w:val="00C84BA6"/>
    <w:rsid w:val="00C85144"/>
    <w:rsid w:val="00C866D9"/>
    <w:rsid w:val="00C923ED"/>
    <w:rsid w:val="00C9494A"/>
    <w:rsid w:val="00C961F8"/>
    <w:rsid w:val="00C97B47"/>
    <w:rsid w:val="00CA4414"/>
    <w:rsid w:val="00CA63B2"/>
    <w:rsid w:val="00CA63ED"/>
    <w:rsid w:val="00CB3F77"/>
    <w:rsid w:val="00CB4336"/>
    <w:rsid w:val="00CB59BF"/>
    <w:rsid w:val="00CB6A5F"/>
    <w:rsid w:val="00CB6E07"/>
    <w:rsid w:val="00CC0C10"/>
    <w:rsid w:val="00CC2B9E"/>
    <w:rsid w:val="00CC6D2D"/>
    <w:rsid w:val="00CD014F"/>
    <w:rsid w:val="00CD0602"/>
    <w:rsid w:val="00CD21DF"/>
    <w:rsid w:val="00CD25B6"/>
    <w:rsid w:val="00CE006B"/>
    <w:rsid w:val="00CE5FD8"/>
    <w:rsid w:val="00CE785A"/>
    <w:rsid w:val="00CE7ED6"/>
    <w:rsid w:val="00CF53C9"/>
    <w:rsid w:val="00CF6306"/>
    <w:rsid w:val="00CF77CF"/>
    <w:rsid w:val="00D0031E"/>
    <w:rsid w:val="00D046E6"/>
    <w:rsid w:val="00D04FD1"/>
    <w:rsid w:val="00D05E24"/>
    <w:rsid w:val="00D072BD"/>
    <w:rsid w:val="00D100FF"/>
    <w:rsid w:val="00D143E1"/>
    <w:rsid w:val="00D163AE"/>
    <w:rsid w:val="00D17514"/>
    <w:rsid w:val="00D2209D"/>
    <w:rsid w:val="00D22368"/>
    <w:rsid w:val="00D243A6"/>
    <w:rsid w:val="00D44B0E"/>
    <w:rsid w:val="00D53B79"/>
    <w:rsid w:val="00D550EC"/>
    <w:rsid w:val="00D571FF"/>
    <w:rsid w:val="00D617BC"/>
    <w:rsid w:val="00D64E93"/>
    <w:rsid w:val="00D6513F"/>
    <w:rsid w:val="00D664D4"/>
    <w:rsid w:val="00D73991"/>
    <w:rsid w:val="00D7462A"/>
    <w:rsid w:val="00D74A29"/>
    <w:rsid w:val="00D75CD5"/>
    <w:rsid w:val="00D77249"/>
    <w:rsid w:val="00D852BF"/>
    <w:rsid w:val="00D87CF9"/>
    <w:rsid w:val="00D90877"/>
    <w:rsid w:val="00D922CE"/>
    <w:rsid w:val="00D923FF"/>
    <w:rsid w:val="00D94BF5"/>
    <w:rsid w:val="00D962CF"/>
    <w:rsid w:val="00DA1EA0"/>
    <w:rsid w:val="00DA4B51"/>
    <w:rsid w:val="00DB09D5"/>
    <w:rsid w:val="00DB22FB"/>
    <w:rsid w:val="00DB2410"/>
    <w:rsid w:val="00DB332E"/>
    <w:rsid w:val="00DB5CF0"/>
    <w:rsid w:val="00DB5EE4"/>
    <w:rsid w:val="00DC143E"/>
    <w:rsid w:val="00DC2653"/>
    <w:rsid w:val="00DC54E5"/>
    <w:rsid w:val="00DC5F4F"/>
    <w:rsid w:val="00DD3993"/>
    <w:rsid w:val="00DD4608"/>
    <w:rsid w:val="00DD7468"/>
    <w:rsid w:val="00DE3A5B"/>
    <w:rsid w:val="00DF3DF6"/>
    <w:rsid w:val="00DF41AA"/>
    <w:rsid w:val="00DF676F"/>
    <w:rsid w:val="00E0152B"/>
    <w:rsid w:val="00E021C2"/>
    <w:rsid w:val="00E03F87"/>
    <w:rsid w:val="00E11D5F"/>
    <w:rsid w:val="00E16BDB"/>
    <w:rsid w:val="00E208C0"/>
    <w:rsid w:val="00E22574"/>
    <w:rsid w:val="00E257A0"/>
    <w:rsid w:val="00E2642A"/>
    <w:rsid w:val="00E27489"/>
    <w:rsid w:val="00E35949"/>
    <w:rsid w:val="00E45C10"/>
    <w:rsid w:val="00E5002E"/>
    <w:rsid w:val="00E50F48"/>
    <w:rsid w:val="00E516A1"/>
    <w:rsid w:val="00E5459C"/>
    <w:rsid w:val="00E60835"/>
    <w:rsid w:val="00E60A4F"/>
    <w:rsid w:val="00E624F0"/>
    <w:rsid w:val="00E63B29"/>
    <w:rsid w:val="00E66DBA"/>
    <w:rsid w:val="00E67C88"/>
    <w:rsid w:val="00E71247"/>
    <w:rsid w:val="00E713D1"/>
    <w:rsid w:val="00E77AE0"/>
    <w:rsid w:val="00E805F5"/>
    <w:rsid w:val="00E80E47"/>
    <w:rsid w:val="00E8102B"/>
    <w:rsid w:val="00E83268"/>
    <w:rsid w:val="00E94868"/>
    <w:rsid w:val="00E9544B"/>
    <w:rsid w:val="00EA0943"/>
    <w:rsid w:val="00EA1BD0"/>
    <w:rsid w:val="00EA4DEC"/>
    <w:rsid w:val="00EA50C4"/>
    <w:rsid w:val="00EA6885"/>
    <w:rsid w:val="00EA7D40"/>
    <w:rsid w:val="00EB03F1"/>
    <w:rsid w:val="00EB346A"/>
    <w:rsid w:val="00EB5A00"/>
    <w:rsid w:val="00EC2BCA"/>
    <w:rsid w:val="00EC30BA"/>
    <w:rsid w:val="00ED0B81"/>
    <w:rsid w:val="00ED3A21"/>
    <w:rsid w:val="00ED779E"/>
    <w:rsid w:val="00EE3995"/>
    <w:rsid w:val="00EE43A5"/>
    <w:rsid w:val="00EE445D"/>
    <w:rsid w:val="00EF09C1"/>
    <w:rsid w:val="00EF4485"/>
    <w:rsid w:val="00EF52C9"/>
    <w:rsid w:val="00F013F4"/>
    <w:rsid w:val="00F01D4F"/>
    <w:rsid w:val="00F03291"/>
    <w:rsid w:val="00F14854"/>
    <w:rsid w:val="00F15595"/>
    <w:rsid w:val="00F15A76"/>
    <w:rsid w:val="00F16FAB"/>
    <w:rsid w:val="00F23359"/>
    <w:rsid w:val="00F32D88"/>
    <w:rsid w:val="00F339A7"/>
    <w:rsid w:val="00F40A1E"/>
    <w:rsid w:val="00F4294E"/>
    <w:rsid w:val="00F432E7"/>
    <w:rsid w:val="00F466F2"/>
    <w:rsid w:val="00F46CDC"/>
    <w:rsid w:val="00F55E61"/>
    <w:rsid w:val="00F564BC"/>
    <w:rsid w:val="00F62193"/>
    <w:rsid w:val="00F7561B"/>
    <w:rsid w:val="00F76CA0"/>
    <w:rsid w:val="00F77106"/>
    <w:rsid w:val="00F863EF"/>
    <w:rsid w:val="00F90598"/>
    <w:rsid w:val="00F91667"/>
    <w:rsid w:val="00F94753"/>
    <w:rsid w:val="00F975C9"/>
    <w:rsid w:val="00FB179E"/>
    <w:rsid w:val="00FC1B96"/>
    <w:rsid w:val="00FC5918"/>
    <w:rsid w:val="00FD4298"/>
    <w:rsid w:val="00FD4F7E"/>
    <w:rsid w:val="00FE6571"/>
    <w:rsid w:val="00FF0EE2"/>
    <w:rsid w:val="00FF1585"/>
    <w:rsid w:val="00FF2C88"/>
    <w:rsid w:val="00FF7D73"/>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D1B08"/>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2C0E1A"/>
    <w:pPr>
      <w:numPr>
        <w:numId w:val="25"/>
      </w:numPr>
    </w:pPr>
    <w:rPr>
      <w:rFonts w:ascii="Calibri" w:hAnsi="Calibri"/>
    </w:rPr>
  </w:style>
  <w:style w:type="character" w:customStyle="1" w:styleId="ParagrafoelencoCarattere">
    <w:name w:val="Paragrafo elenco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9"/>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8"/>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39"/>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F76A-22E0-4113-A189-8DA516EC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25</Pages>
  <Words>15414</Words>
  <Characters>87863</Characters>
  <Application>Microsoft Office Word</Application>
  <DocSecurity>0</DocSecurity>
  <Lines>732</Lines>
  <Paragraphs>206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103071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47</cp:revision>
  <cp:lastPrinted>2017-05-04T09:17:00Z</cp:lastPrinted>
  <dcterms:created xsi:type="dcterms:W3CDTF">2022-12-27T17:55:00Z</dcterms:created>
  <dcterms:modified xsi:type="dcterms:W3CDTF">2023-06-22T10:02:00Z</dcterms:modified>
</cp:coreProperties>
</file>